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0B" w:rsidRPr="00D450A1" w:rsidRDefault="0007210B" w:rsidP="00D450A1">
      <w:pPr>
        <w:jc w:val="center"/>
        <w:rPr>
          <w:rFonts w:ascii="Arial" w:hAnsi="Arial" w:cs="Arial"/>
          <w:sz w:val="24"/>
          <w:szCs w:val="24"/>
        </w:rPr>
      </w:pPr>
      <w:r w:rsidRPr="00D450A1">
        <w:rPr>
          <w:rFonts w:ascii="Arial" w:hAnsi="Arial" w:cs="Arial"/>
          <w:b/>
          <w:bCs/>
          <w:sz w:val="24"/>
          <w:szCs w:val="24"/>
        </w:rPr>
        <w:t>OTOPARK YÖNETMELİĞİ HAKKINDA</w:t>
      </w:r>
    </w:p>
    <w:p w:rsidR="0007210B" w:rsidRPr="00D450A1" w:rsidRDefault="0007210B" w:rsidP="00D450A1">
      <w:pPr>
        <w:jc w:val="center"/>
        <w:rPr>
          <w:rFonts w:ascii="Arial" w:hAnsi="Arial" w:cs="Arial"/>
          <w:sz w:val="24"/>
          <w:szCs w:val="24"/>
        </w:rPr>
      </w:pPr>
      <w:r w:rsidRPr="00D450A1">
        <w:rPr>
          <w:rFonts w:ascii="Arial" w:hAnsi="Arial" w:cs="Arial"/>
          <w:b/>
          <w:bCs/>
          <w:sz w:val="24"/>
          <w:szCs w:val="24"/>
        </w:rPr>
        <w:t>GENEL TEBLİĞ</w:t>
      </w:r>
    </w:p>
    <w:p w:rsidR="0007210B" w:rsidRPr="00D450A1" w:rsidRDefault="0007210B" w:rsidP="00D450A1">
      <w:pPr>
        <w:jc w:val="both"/>
        <w:rPr>
          <w:rFonts w:ascii="Arial" w:hAnsi="Arial" w:cs="Arial"/>
        </w:rPr>
      </w:pPr>
      <w:r w:rsidRPr="00D450A1">
        <w:rPr>
          <w:rFonts w:ascii="Arial" w:hAnsi="Arial" w:cs="Arial"/>
        </w:rPr>
        <w:t xml:space="preserve">29.9.1993 tarih ve 21713 sayılı Resmi Gazetede yayımlanan Otopark Yönetmeliğinin Bazı Maddelerinde Değişiklik Yapılmasına Dair Yönetmeliğin 3. maddesi uyarınca düzenlenen bu tebliğ 1.1.1994 tarihine kadar Otopark Yönetmeliği </w:t>
      </w:r>
      <w:proofErr w:type="gramStart"/>
      <w:r w:rsidRPr="00D450A1">
        <w:rPr>
          <w:rFonts w:ascii="Arial" w:hAnsi="Arial" w:cs="Arial"/>
        </w:rPr>
        <w:t>ile,</w:t>
      </w:r>
      <w:proofErr w:type="gramEnd"/>
      <w:r w:rsidRPr="00D450A1">
        <w:rPr>
          <w:rFonts w:ascii="Arial" w:hAnsi="Arial" w:cs="Arial"/>
        </w:rPr>
        <w:t xml:space="preserve"> kendilerine tespit yetkisi verilen esasları Meclis Kararı alarak belirlemeyen belediyelerce uygulanır.</w:t>
      </w:r>
    </w:p>
    <w:p w:rsidR="0007210B" w:rsidRPr="00D450A1" w:rsidRDefault="0007210B" w:rsidP="00D450A1">
      <w:pPr>
        <w:jc w:val="both"/>
        <w:rPr>
          <w:rFonts w:ascii="Arial" w:hAnsi="Arial" w:cs="Arial"/>
        </w:rPr>
      </w:pPr>
      <w:r w:rsidRPr="00D450A1">
        <w:rPr>
          <w:rFonts w:ascii="Arial" w:hAnsi="Arial" w:cs="Arial"/>
          <w:b/>
          <w:bCs/>
        </w:rPr>
        <w:t>Genel Esaslar</w:t>
      </w:r>
    </w:p>
    <w:p w:rsidR="0007210B" w:rsidRPr="00D450A1" w:rsidRDefault="0007210B" w:rsidP="00D450A1">
      <w:pPr>
        <w:jc w:val="both"/>
        <w:rPr>
          <w:rFonts w:ascii="Arial" w:hAnsi="Arial" w:cs="Arial"/>
        </w:rPr>
      </w:pPr>
      <w:r w:rsidRPr="00D450A1">
        <w:rPr>
          <w:rFonts w:ascii="Arial" w:hAnsi="Arial" w:cs="Arial"/>
          <w:b/>
          <w:bCs/>
        </w:rPr>
        <w:t>Madde 1-</w:t>
      </w:r>
      <w:r w:rsidRPr="00D450A1">
        <w:rPr>
          <w:rFonts w:ascii="Arial" w:hAnsi="Arial" w:cs="Arial"/>
        </w:rPr>
        <w:t xml:space="preserve"> Otopark Yönetmeliğinin 4/f maddesi uyarınca belirlenen esaslar aşağıda açıklanmıştır.</w:t>
      </w:r>
    </w:p>
    <w:p w:rsidR="0007210B" w:rsidRPr="00D450A1" w:rsidRDefault="0007210B" w:rsidP="00D450A1">
      <w:pPr>
        <w:jc w:val="both"/>
        <w:rPr>
          <w:rFonts w:ascii="Arial" w:hAnsi="Arial" w:cs="Arial"/>
        </w:rPr>
      </w:pPr>
      <w:r w:rsidRPr="00D450A1">
        <w:rPr>
          <w:rFonts w:ascii="Arial" w:hAnsi="Arial" w:cs="Arial"/>
          <w:b/>
          <w:bCs/>
        </w:rPr>
        <w:t>a)</w:t>
      </w:r>
      <w:r w:rsidRPr="00D450A1">
        <w:rPr>
          <w:rFonts w:ascii="Arial" w:hAnsi="Arial" w:cs="Arial"/>
        </w:rPr>
        <w:t xml:space="preserve"> 3030 sayılı Kanuna tabi belediyeler de </w:t>
      </w:r>
      <w:proofErr w:type="gramStart"/>
      <w:r w:rsidRPr="00D450A1">
        <w:rPr>
          <w:rFonts w:ascii="Arial" w:hAnsi="Arial" w:cs="Arial"/>
        </w:rPr>
        <w:t>dahil</w:t>
      </w:r>
      <w:proofErr w:type="gramEnd"/>
      <w:r w:rsidRPr="00D450A1">
        <w:rPr>
          <w:rFonts w:ascii="Arial" w:hAnsi="Arial" w:cs="Arial"/>
        </w:rPr>
        <w:t xml:space="preserve"> tüm belediyelerdeki meskun alanlarda imar yönetmeliklerinde yapı nizamına ve kat yüksekliklerine göre belirlenen minimum parsel genişlik ve derinliklerini sağlamakla birlikte otopark ihtiyacı tamamen veya kısmen parselinde veya bodrum veya zemin katında karşılanamayan parsellerde,</w:t>
      </w:r>
    </w:p>
    <w:p w:rsidR="0007210B" w:rsidRPr="00D450A1" w:rsidRDefault="0007210B" w:rsidP="00D450A1">
      <w:pPr>
        <w:jc w:val="both"/>
        <w:rPr>
          <w:rFonts w:ascii="Arial" w:hAnsi="Arial" w:cs="Arial"/>
        </w:rPr>
      </w:pPr>
      <w:r w:rsidRPr="00D450A1">
        <w:rPr>
          <w:rFonts w:ascii="Arial" w:hAnsi="Arial" w:cs="Arial"/>
          <w:b/>
          <w:bCs/>
        </w:rPr>
        <w:t>b)</w:t>
      </w:r>
      <w:r w:rsidRPr="00D450A1">
        <w:rPr>
          <w:rFonts w:ascii="Arial" w:hAnsi="Arial" w:cs="Arial"/>
        </w:rPr>
        <w:t xml:space="preserve"> Üzerinde tescilli 1. 2. ve 3. grup yapı bulunan kentsel sit alanı içinde veya dışındaki münferit parsellerde,</w:t>
      </w:r>
    </w:p>
    <w:p w:rsidR="0007210B" w:rsidRPr="00D450A1" w:rsidRDefault="0007210B" w:rsidP="00D450A1">
      <w:pPr>
        <w:jc w:val="both"/>
        <w:rPr>
          <w:rFonts w:ascii="Arial" w:hAnsi="Arial" w:cs="Arial"/>
        </w:rPr>
      </w:pPr>
      <w:r w:rsidRPr="00D450A1">
        <w:rPr>
          <w:rFonts w:ascii="Arial" w:hAnsi="Arial" w:cs="Arial"/>
          <w:b/>
          <w:bCs/>
        </w:rPr>
        <w:t>c)</w:t>
      </w:r>
      <w:r w:rsidRPr="00D450A1">
        <w:rPr>
          <w:rFonts w:ascii="Arial" w:hAnsi="Arial" w:cs="Arial"/>
        </w:rPr>
        <w:t xml:space="preserve"> Arazinin jeolojik ve </w:t>
      </w:r>
      <w:proofErr w:type="spellStart"/>
      <w:r w:rsidRPr="00D450A1">
        <w:rPr>
          <w:rFonts w:ascii="Arial" w:hAnsi="Arial" w:cs="Arial"/>
        </w:rPr>
        <w:t>topografik</w:t>
      </w:r>
      <w:proofErr w:type="spellEnd"/>
      <w:r w:rsidRPr="00D450A1">
        <w:rPr>
          <w:rFonts w:ascii="Arial" w:hAnsi="Arial" w:cs="Arial"/>
        </w:rPr>
        <w:t xml:space="preserve"> yapısı, yeraltı suyu seviyesinin yüksekliği veya parselin yola nazaran tabii zeminin çok düşük olması nedeniyle parselinde veya bina bünyesinde otopark tesisi mümkün olmayan parsellerde,</w:t>
      </w:r>
    </w:p>
    <w:p w:rsidR="0007210B" w:rsidRPr="00D450A1" w:rsidRDefault="0007210B" w:rsidP="00D450A1">
      <w:pPr>
        <w:jc w:val="both"/>
        <w:rPr>
          <w:rFonts w:ascii="Arial" w:hAnsi="Arial" w:cs="Arial"/>
        </w:rPr>
      </w:pPr>
      <w:r w:rsidRPr="00D450A1">
        <w:rPr>
          <w:rFonts w:ascii="Arial" w:hAnsi="Arial" w:cs="Arial"/>
          <w:b/>
          <w:bCs/>
        </w:rPr>
        <w:t>d)</w:t>
      </w:r>
      <w:r w:rsidRPr="00D450A1">
        <w:rPr>
          <w:rFonts w:ascii="Arial" w:hAnsi="Arial" w:cs="Arial"/>
        </w:rPr>
        <w:t xml:space="preserve"> </w:t>
      </w:r>
      <w:r w:rsidR="00D450A1" w:rsidRPr="00D450A1">
        <w:rPr>
          <w:rFonts w:ascii="Arial" w:hAnsi="Arial" w:cs="Arial"/>
        </w:rPr>
        <w:t>Meskûn</w:t>
      </w:r>
      <w:r w:rsidRPr="00D450A1">
        <w:rPr>
          <w:rFonts w:ascii="Arial" w:hAnsi="Arial" w:cs="Arial"/>
        </w:rPr>
        <w:t xml:space="preserve"> alanlarda yaya yollarından veya merdivenli yollardan cephe alan ve başka yollardan araç giriş çıkışı mümkün olmayan parsellerde,</w:t>
      </w:r>
    </w:p>
    <w:p w:rsidR="0007210B" w:rsidRPr="00D450A1" w:rsidRDefault="0007210B" w:rsidP="00D450A1">
      <w:pPr>
        <w:jc w:val="both"/>
        <w:rPr>
          <w:rFonts w:ascii="Arial" w:hAnsi="Arial" w:cs="Arial"/>
        </w:rPr>
      </w:pPr>
      <w:r w:rsidRPr="00D450A1">
        <w:rPr>
          <w:rFonts w:ascii="Arial" w:hAnsi="Arial" w:cs="Arial"/>
          <w:b/>
          <w:bCs/>
        </w:rPr>
        <w:t>e)</w:t>
      </w:r>
      <w:r w:rsidRPr="00D450A1">
        <w:rPr>
          <w:rFonts w:ascii="Arial" w:hAnsi="Arial" w:cs="Arial"/>
        </w:rPr>
        <w:t xml:space="preserve"> Eğimi %15'ten fazla olan imar yollarından cephe alan parsellerde,</w:t>
      </w:r>
    </w:p>
    <w:p w:rsidR="0007210B" w:rsidRPr="00D450A1" w:rsidRDefault="0007210B" w:rsidP="00D450A1">
      <w:pPr>
        <w:jc w:val="both"/>
        <w:rPr>
          <w:rFonts w:ascii="Arial" w:hAnsi="Arial" w:cs="Arial"/>
        </w:rPr>
      </w:pPr>
      <w:r w:rsidRPr="00D450A1">
        <w:rPr>
          <w:rFonts w:ascii="Arial" w:hAnsi="Arial" w:cs="Arial"/>
          <w:b/>
          <w:bCs/>
        </w:rPr>
        <w:t>f)</w:t>
      </w:r>
      <w:r w:rsidRPr="00D450A1">
        <w:rPr>
          <w:rFonts w:ascii="Arial" w:hAnsi="Arial" w:cs="Arial"/>
        </w:rPr>
        <w:t xml:space="preserve"> Arazi yapısı nedeniyle %15'ten fazla meyilli rampa ile otopark girişini gerektiren parsellerde,</w:t>
      </w:r>
    </w:p>
    <w:p w:rsidR="0007210B" w:rsidRPr="00D450A1" w:rsidRDefault="0007210B" w:rsidP="00D450A1">
      <w:pPr>
        <w:jc w:val="both"/>
        <w:rPr>
          <w:rFonts w:ascii="Arial" w:hAnsi="Arial" w:cs="Arial"/>
        </w:rPr>
      </w:pPr>
      <w:r w:rsidRPr="00D450A1">
        <w:rPr>
          <w:rFonts w:ascii="Arial" w:hAnsi="Arial" w:cs="Arial"/>
        </w:rPr>
        <w:t>Otopark yeri aranmaz. Bu tebliğe göre belirlenen otopark bedeli alınır. Söz konusu parsellerin otopark ihtiyacı en yakın bölge veya genel otoparklardan sağlanır.</w:t>
      </w:r>
    </w:p>
    <w:p w:rsidR="0007210B" w:rsidRPr="00D450A1" w:rsidRDefault="0007210B" w:rsidP="00D450A1">
      <w:pPr>
        <w:jc w:val="both"/>
        <w:rPr>
          <w:rFonts w:ascii="Arial" w:hAnsi="Arial" w:cs="Arial"/>
        </w:rPr>
      </w:pPr>
      <w:r w:rsidRPr="00D450A1">
        <w:rPr>
          <w:rFonts w:ascii="Arial" w:hAnsi="Arial" w:cs="Arial"/>
          <w:b/>
          <w:bCs/>
        </w:rPr>
        <w:t>Madde 2-</w:t>
      </w:r>
      <w:r w:rsidRPr="00D450A1">
        <w:rPr>
          <w:rFonts w:ascii="Arial" w:hAnsi="Arial" w:cs="Arial"/>
        </w:rPr>
        <w:t xml:space="preserve"> Otopark Yönetmeliğinin 4/h maddesi uyarınca belirlenen esaslar aşağıda açıklanmıştır.</w:t>
      </w:r>
    </w:p>
    <w:p w:rsidR="0007210B" w:rsidRPr="00D450A1" w:rsidRDefault="0007210B" w:rsidP="00D450A1">
      <w:pPr>
        <w:jc w:val="both"/>
        <w:rPr>
          <w:rFonts w:ascii="Arial" w:hAnsi="Arial" w:cs="Arial"/>
        </w:rPr>
      </w:pPr>
      <w:r w:rsidRPr="00D450A1">
        <w:rPr>
          <w:rFonts w:ascii="Arial" w:hAnsi="Arial" w:cs="Arial"/>
          <w:b/>
          <w:bCs/>
        </w:rPr>
        <w:t>I- Bina Otoparklarının Düzenlenme Esasları</w:t>
      </w:r>
    </w:p>
    <w:p w:rsidR="0007210B" w:rsidRPr="00D450A1" w:rsidRDefault="0007210B" w:rsidP="00D450A1">
      <w:pPr>
        <w:jc w:val="both"/>
        <w:rPr>
          <w:rFonts w:ascii="Arial" w:hAnsi="Arial" w:cs="Arial"/>
        </w:rPr>
      </w:pPr>
      <w:r w:rsidRPr="00D450A1">
        <w:rPr>
          <w:rFonts w:ascii="Arial" w:hAnsi="Arial" w:cs="Arial"/>
          <w:b/>
          <w:bCs/>
        </w:rPr>
        <w:t>a)</w:t>
      </w:r>
      <w:r w:rsidRPr="00D450A1">
        <w:rPr>
          <w:rFonts w:ascii="Arial" w:hAnsi="Arial" w:cs="Arial"/>
        </w:rPr>
        <w:t xml:space="preserve"> İlgili idare, varsa İl Trafik Komisyonu kararlarını göz önünde bulundurarak, imar planları ve kent ulaşım sistemini de esas alarak parselinde otopark yapılamayacak </w:t>
      </w:r>
      <w:r w:rsidR="00BE34CC" w:rsidRPr="00D450A1">
        <w:rPr>
          <w:rFonts w:ascii="Arial" w:hAnsi="Arial" w:cs="Arial"/>
        </w:rPr>
        <w:t>güzergâhları</w:t>
      </w:r>
      <w:r w:rsidRPr="00D450A1">
        <w:rPr>
          <w:rFonts w:ascii="Arial" w:hAnsi="Arial" w:cs="Arial"/>
        </w:rPr>
        <w:t xml:space="preserve"> belirler. Bu alanlarda 1. maddeye göre uygulama yapılır.</w:t>
      </w:r>
    </w:p>
    <w:p w:rsidR="0007210B" w:rsidRPr="00D450A1" w:rsidRDefault="0007210B" w:rsidP="00D450A1">
      <w:pPr>
        <w:jc w:val="both"/>
        <w:rPr>
          <w:rFonts w:ascii="Arial" w:hAnsi="Arial" w:cs="Arial"/>
        </w:rPr>
      </w:pPr>
      <w:r w:rsidRPr="00D450A1">
        <w:rPr>
          <w:rFonts w:ascii="Arial" w:hAnsi="Arial" w:cs="Arial"/>
          <w:b/>
          <w:bCs/>
        </w:rPr>
        <w:t>b)</w:t>
      </w:r>
      <w:r w:rsidRPr="00D450A1">
        <w:rPr>
          <w:rFonts w:ascii="Arial" w:hAnsi="Arial" w:cs="Arial"/>
        </w:rPr>
        <w:t xml:space="preserve"> Gelişme alanlarında imar planı gereği otoparkın parsel dışında karşılanması zorunlu olan binalara ait otopark ihtiyacının merkezi söz konusu parsel ve yarıçapı 500 m. olan bir daire alanı içinde yer alan bölge veya genel otoparklarından sağlanması gerekir.</w:t>
      </w:r>
    </w:p>
    <w:p w:rsidR="0007210B" w:rsidRPr="00D450A1" w:rsidRDefault="0007210B" w:rsidP="00D450A1">
      <w:pPr>
        <w:jc w:val="both"/>
        <w:rPr>
          <w:rFonts w:ascii="Arial" w:hAnsi="Arial" w:cs="Arial"/>
        </w:rPr>
      </w:pPr>
      <w:r w:rsidRPr="00D450A1">
        <w:rPr>
          <w:rFonts w:ascii="Arial" w:hAnsi="Arial" w:cs="Arial"/>
          <w:b/>
          <w:bCs/>
        </w:rPr>
        <w:t>c)</w:t>
      </w:r>
      <w:r w:rsidRPr="00D450A1">
        <w:rPr>
          <w:rFonts w:ascii="Arial" w:hAnsi="Arial" w:cs="Arial"/>
        </w:rPr>
        <w:t xml:space="preserve"> Bina arka bahçelerinde açık otopark ya da imar yönetmeliğinin müştemilatlarla ilgili hükümlerine uyulmak kaydıyla kapalı otopark yeri tefrik ve tesis edilebilir.</w:t>
      </w:r>
    </w:p>
    <w:p w:rsidR="0007210B" w:rsidRPr="00D450A1" w:rsidRDefault="0007210B" w:rsidP="00D450A1">
      <w:pPr>
        <w:jc w:val="both"/>
        <w:rPr>
          <w:rFonts w:ascii="Arial" w:hAnsi="Arial" w:cs="Arial"/>
        </w:rPr>
      </w:pPr>
      <w:r w:rsidRPr="00D450A1">
        <w:rPr>
          <w:rFonts w:ascii="Arial" w:hAnsi="Arial" w:cs="Arial"/>
        </w:rPr>
        <w:lastRenderedPageBreak/>
        <w:t>Ancak arka bahçede otopark yeri tefrik ve tesis edilebilmesi için yan bahçenin en az 3.00 metre olması şarttır. Yan bahçede otopark yeri de tesis edilecekse bunun için yan bahçe mesafesine 3.00 metre daha ilave edilir.</w:t>
      </w:r>
    </w:p>
    <w:p w:rsidR="0007210B" w:rsidRPr="00D450A1" w:rsidRDefault="0007210B" w:rsidP="00D450A1">
      <w:pPr>
        <w:jc w:val="both"/>
        <w:rPr>
          <w:rFonts w:ascii="Arial" w:hAnsi="Arial" w:cs="Arial"/>
        </w:rPr>
      </w:pPr>
      <w:r w:rsidRPr="00D450A1">
        <w:rPr>
          <w:rFonts w:ascii="Arial" w:hAnsi="Arial" w:cs="Arial"/>
          <w:b/>
          <w:bCs/>
        </w:rPr>
        <w:t xml:space="preserve">d) </w:t>
      </w:r>
      <w:r w:rsidRPr="00D450A1">
        <w:rPr>
          <w:rFonts w:ascii="Arial" w:hAnsi="Arial" w:cs="Arial"/>
        </w:rPr>
        <w:t>Otopark ihtiyacının tamamının bodrum katlarda karşılanamaması halinde bina cephe hattı gerisinde kalmak şartı ile binaların arka ve yan bahçelerinde tabii zemin altında, parselin tamamı veya bir bölümünde otopark yapılabilir. Otopark giriş çıkışı ön bahçe mesafesi içinden de sağlanabilir.</w:t>
      </w:r>
    </w:p>
    <w:p w:rsidR="0007210B" w:rsidRPr="00D450A1" w:rsidRDefault="0007210B" w:rsidP="00D450A1">
      <w:pPr>
        <w:jc w:val="both"/>
        <w:rPr>
          <w:rFonts w:ascii="Arial" w:hAnsi="Arial" w:cs="Arial"/>
        </w:rPr>
      </w:pPr>
      <w:r w:rsidRPr="00D450A1">
        <w:rPr>
          <w:rFonts w:ascii="Arial" w:hAnsi="Arial" w:cs="Arial"/>
          <w:b/>
          <w:bCs/>
        </w:rPr>
        <w:t>e)</w:t>
      </w:r>
      <w:r w:rsidRPr="00D450A1">
        <w:rPr>
          <w:rFonts w:ascii="Arial" w:hAnsi="Arial" w:cs="Arial"/>
        </w:rPr>
        <w:t xml:space="preserve"> Sivil Savunma Kanunu ve Sığınak Yönetmeliği gereğince binanın serpinti sığınağı olarak kullanılmak üzere ayrılmış bölümleri, barış zamanında ilave otopark olarak kullanılabilir. Ancak sığınakların ilave otopark olarak kullanılabilmesi için tasdikli mimari projenin, araçların giriş-çıkış ve park etme düzeni    açısından uygun olması gereklidir.</w:t>
      </w:r>
    </w:p>
    <w:p w:rsidR="0007210B" w:rsidRPr="00D450A1" w:rsidRDefault="0007210B" w:rsidP="00D450A1">
      <w:pPr>
        <w:jc w:val="both"/>
        <w:rPr>
          <w:rFonts w:ascii="Arial" w:hAnsi="Arial" w:cs="Arial"/>
        </w:rPr>
      </w:pPr>
      <w:r w:rsidRPr="00D450A1">
        <w:rPr>
          <w:rFonts w:ascii="Arial" w:hAnsi="Arial" w:cs="Arial"/>
          <w:b/>
          <w:bCs/>
        </w:rPr>
        <w:t>f)</w:t>
      </w:r>
      <w:r w:rsidRPr="00D450A1">
        <w:rPr>
          <w:rFonts w:ascii="Arial" w:hAnsi="Arial" w:cs="Arial"/>
        </w:rPr>
        <w:t xml:space="preserve"> Eğitim sebebiyle kazanılan katların tamamı veya bir bölümü otopark olarak düzenlenebilir. İmar planı ve plan notlarına göre </w:t>
      </w:r>
      <w:proofErr w:type="gramStart"/>
      <w:r w:rsidRPr="00D450A1">
        <w:rPr>
          <w:rFonts w:ascii="Arial" w:hAnsi="Arial" w:cs="Arial"/>
        </w:rPr>
        <w:t>iskan</w:t>
      </w:r>
      <w:proofErr w:type="gramEnd"/>
      <w:r w:rsidRPr="00D450A1">
        <w:rPr>
          <w:rFonts w:ascii="Arial" w:hAnsi="Arial" w:cs="Arial"/>
        </w:rPr>
        <w:t xml:space="preserve"> edilebilir kat kazanılamayan eğimli arsalarda ise, otopark olarak kullanılmak şartıyla bodrum katları inşa edilebilir.</w:t>
      </w:r>
    </w:p>
    <w:p w:rsidR="0007210B" w:rsidRPr="00D450A1" w:rsidRDefault="0007210B" w:rsidP="00D450A1">
      <w:pPr>
        <w:jc w:val="both"/>
        <w:rPr>
          <w:rFonts w:ascii="Arial" w:hAnsi="Arial" w:cs="Arial"/>
        </w:rPr>
      </w:pPr>
      <w:r w:rsidRPr="00D450A1">
        <w:rPr>
          <w:rFonts w:ascii="Arial" w:hAnsi="Arial" w:cs="Arial"/>
          <w:b/>
          <w:bCs/>
        </w:rPr>
        <w:t>g)</w:t>
      </w:r>
      <w:r w:rsidRPr="00D450A1">
        <w:rPr>
          <w:rFonts w:ascii="Arial" w:hAnsi="Arial" w:cs="Arial"/>
        </w:rPr>
        <w:t xml:space="preserve"> Yerleşme bölgelerinde 8 metre ve daha fazla ön bahçe mesafesi olan yerlerde, bina cephesinden itibaren 3 metre dışında kalan kısım otopark alanı olarak düzenlenebilir.</w:t>
      </w:r>
    </w:p>
    <w:p w:rsidR="0007210B" w:rsidRPr="00D450A1" w:rsidRDefault="0007210B" w:rsidP="00D450A1">
      <w:pPr>
        <w:jc w:val="both"/>
        <w:rPr>
          <w:rFonts w:ascii="Arial" w:hAnsi="Arial" w:cs="Arial"/>
        </w:rPr>
      </w:pPr>
      <w:r w:rsidRPr="00BE34CC">
        <w:rPr>
          <w:rFonts w:ascii="Arial" w:hAnsi="Arial" w:cs="Arial"/>
          <w:b/>
        </w:rPr>
        <w:t>h)</w:t>
      </w:r>
      <w:r w:rsidRPr="00D450A1">
        <w:rPr>
          <w:rFonts w:ascii="Arial" w:hAnsi="Arial" w:cs="Arial"/>
        </w:rPr>
        <w:t xml:space="preserve"> Otopark Yönetmeliğine uygun olarak inşa edilen mevcut binalarda veya bağımsız bölümlerde yapılmak istenilen, sadece kullanım amacına yönelik olanlar da </w:t>
      </w:r>
      <w:proofErr w:type="gramStart"/>
      <w:r w:rsidRPr="00D450A1">
        <w:rPr>
          <w:rFonts w:ascii="Arial" w:hAnsi="Arial" w:cs="Arial"/>
        </w:rPr>
        <w:t>dahil</w:t>
      </w:r>
      <w:proofErr w:type="gramEnd"/>
      <w:r w:rsidRPr="00D450A1">
        <w:rPr>
          <w:rFonts w:ascii="Arial" w:hAnsi="Arial" w:cs="Arial"/>
        </w:rPr>
        <w:t xml:space="preserve"> ruhsata tabi tüm değişiklik ve ilaveler, otopark aranmasını gerektirecek nitelik ve büyüklükte ise, otopark tesisi aranır. Parselinde veya yapıda karşılanamayanlar için Yönetmeliğe uygun olarak otopark bedeli istenir. Otopark Yönetmeliği kapsamında inşa edilen mevcut binaların iç bünyesinde yapılan ve otopark sayısını değiştirmeyen tadilatlarda otopark tesisi ve bedeli istenmez. Bu husus ruhsat eki onaylı mimari projesine ilgili bağımsız bölümlerde belirtilerek işlenir."</w:t>
      </w:r>
    </w:p>
    <w:p w:rsidR="0007210B" w:rsidRPr="00D450A1" w:rsidRDefault="0007210B" w:rsidP="00D450A1">
      <w:pPr>
        <w:jc w:val="both"/>
        <w:rPr>
          <w:rFonts w:ascii="Arial" w:hAnsi="Arial" w:cs="Arial"/>
        </w:rPr>
      </w:pPr>
      <w:r w:rsidRPr="00BE34CC">
        <w:rPr>
          <w:rFonts w:ascii="Arial" w:hAnsi="Arial" w:cs="Arial"/>
          <w:b/>
        </w:rPr>
        <w:t>ı)</w:t>
      </w:r>
      <w:r w:rsidRPr="00D450A1">
        <w:rPr>
          <w:rFonts w:ascii="Arial" w:hAnsi="Arial" w:cs="Arial"/>
        </w:rPr>
        <w:t xml:space="preserve"> Daha önce Otopark Yönetmeliği kapsamında olmayan yapılarda veya bağımsız bölümlerinde kullanım amacına yönelik olanlar da </w:t>
      </w:r>
      <w:proofErr w:type="gramStart"/>
      <w:r w:rsidRPr="00D450A1">
        <w:rPr>
          <w:rFonts w:ascii="Arial" w:hAnsi="Arial" w:cs="Arial"/>
        </w:rPr>
        <w:t>dahil</w:t>
      </w:r>
      <w:proofErr w:type="gramEnd"/>
      <w:r w:rsidRPr="00D450A1">
        <w:rPr>
          <w:rFonts w:ascii="Arial" w:hAnsi="Arial" w:cs="Arial"/>
        </w:rPr>
        <w:t xml:space="preserve"> ruhsata tabi tüm değişiklik ve ilavelerde, otopark tesisi aranır. Parselinde veya yapıda otopark tesisi mümkün olmadığı takdirde Yönetmeliğe uygun olarak otopark bedeli istenir. Bu husus ruhsat eki onaylı mimari projesine ilgili bağımsız bölümlerde belirtilerek işlenir."</w:t>
      </w:r>
    </w:p>
    <w:p w:rsidR="0007210B" w:rsidRPr="00D450A1" w:rsidRDefault="0007210B" w:rsidP="00D450A1">
      <w:pPr>
        <w:jc w:val="both"/>
        <w:rPr>
          <w:rFonts w:ascii="Arial" w:hAnsi="Arial" w:cs="Arial"/>
        </w:rPr>
      </w:pPr>
      <w:r w:rsidRPr="00D450A1">
        <w:rPr>
          <w:rFonts w:ascii="Arial" w:hAnsi="Arial" w:cs="Arial"/>
        </w:rPr>
        <w:t>Ancak, daha önce otopark Yönetmeliği kapsamında bulunmayan mevcut binalarda kullanım amacına yönelik değişiklik aynı miktarda otopark ihtiyacını gerektiriyor ise, otopark yeri ve bedeli aranmaz.</w:t>
      </w:r>
    </w:p>
    <w:p w:rsidR="0007210B" w:rsidRPr="00D450A1" w:rsidRDefault="0007210B" w:rsidP="00D450A1">
      <w:pPr>
        <w:jc w:val="both"/>
        <w:rPr>
          <w:rFonts w:ascii="Arial" w:hAnsi="Arial" w:cs="Arial"/>
        </w:rPr>
      </w:pPr>
      <w:r w:rsidRPr="00D450A1">
        <w:rPr>
          <w:rFonts w:ascii="Arial" w:hAnsi="Arial" w:cs="Arial"/>
          <w:b/>
          <w:bCs/>
        </w:rPr>
        <w:t>j)</w:t>
      </w:r>
      <w:r w:rsidRPr="00D450A1">
        <w:rPr>
          <w:rFonts w:ascii="Arial" w:hAnsi="Arial" w:cs="Arial"/>
        </w:rPr>
        <w:t xml:space="preserve"> Otopark Yönetmeliği ve bu Tebliğ kapsamında kalan yerleşmelerin imar planlarında Otopark Yönetmeliğinin uygulanamayacağına dair hüküm getirilemez.</w:t>
      </w:r>
    </w:p>
    <w:p w:rsidR="00114665" w:rsidRDefault="0007210B" w:rsidP="00D450A1">
      <w:pPr>
        <w:jc w:val="both"/>
        <w:rPr>
          <w:rFonts w:ascii="Arial" w:hAnsi="Arial" w:cs="Arial"/>
        </w:rPr>
      </w:pPr>
      <w:r w:rsidRPr="00D450A1">
        <w:rPr>
          <w:rFonts w:ascii="Arial" w:hAnsi="Arial" w:cs="Arial"/>
          <w:b/>
          <w:bCs/>
        </w:rPr>
        <w:t>k)</w:t>
      </w:r>
      <w:r w:rsidRPr="00D450A1">
        <w:rPr>
          <w:rFonts w:ascii="Arial" w:hAnsi="Arial" w:cs="Arial"/>
        </w:rPr>
        <w:t xml:space="preserve"> Toplu konut inşaatlarında, sanayi ve depolama tesislerinde, kamu kurum ve kuruluşları, halkın toplu kullanımına açık sinema, tiyatro vs. yapılarda, hastanelerde ve otellerde otopark ihtiyacının parselinde veya bina bünyesinde karşılanması zorunludur.</w:t>
      </w:r>
    </w:p>
    <w:p w:rsidR="00114665" w:rsidRDefault="00114665" w:rsidP="00D450A1">
      <w:pPr>
        <w:jc w:val="both"/>
        <w:rPr>
          <w:rFonts w:ascii="Arial" w:hAnsi="Arial" w:cs="Arial"/>
        </w:rPr>
      </w:pPr>
    </w:p>
    <w:p w:rsidR="00114665" w:rsidRDefault="00114665" w:rsidP="00D450A1">
      <w:pPr>
        <w:jc w:val="both"/>
        <w:rPr>
          <w:rFonts w:ascii="Arial" w:hAnsi="Arial" w:cs="Arial"/>
        </w:rPr>
      </w:pPr>
    </w:p>
    <w:p w:rsidR="00114665" w:rsidRDefault="00114665" w:rsidP="00D450A1">
      <w:pPr>
        <w:jc w:val="both"/>
        <w:rPr>
          <w:rFonts w:ascii="Arial" w:hAnsi="Arial" w:cs="Arial"/>
        </w:rPr>
      </w:pPr>
    </w:p>
    <w:p w:rsidR="00D450A1" w:rsidRDefault="0007210B" w:rsidP="00D450A1">
      <w:pPr>
        <w:jc w:val="both"/>
        <w:rPr>
          <w:rFonts w:ascii="Arial" w:hAnsi="Arial" w:cs="Arial"/>
          <w:b/>
          <w:bCs/>
        </w:rPr>
      </w:pPr>
      <w:r w:rsidRPr="00D450A1">
        <w:rPr>
          <w:rFonts w:ascii="Arial" w:hAnsi="Arial" w:cs="Arial"/>
          <w:b/>
          <w:bCs/>
        </w:rPr>
        <w:lastRenderedPageBreak/>
        <w:t>II- Bölge ve Genel Otoparkların Düzenlenme Esasları</w:t>
      </w:r>
    </w:p>
    <w:p w:rsidR="0007210B" w:rsidRPr="00D450A1" w:rsidRDefault="0007210B" w:rsidP="00D450A1">
      <w:pPr>
        <w:jc w:val="both"/>
        <w:rPr>
          <w:rFonts w:ascii="Arial" w:hAnsi="Arial" w:cs="Arial"/>
        </w:rPr>
      </w:pPr>
      <w:r w:rsidRPr="00D450A1">
        <w:rPr>
          <w:rFonts w:ascii="Arial" w:hAnsi="Arial" w:cs="Arial"/>
          <w:b/>
          <w:bCs/>
        </w:rPr>
        <w:t>a)</w:t>
      </w:r>
      <w:r w:rsidRPr="00D450A1">
        <w:rPr>
          <w:rFonts w:ascii="Arial" w:hAnsi="Arial" w:cs="Arial"/>
        </w:rPr>
        <w:t xml:space="preserve"> Bölge otoparkları ve genel otoparklar, imar planlarında </w:t>
      </w:r>
      <w:proofErr w:type="spellStart"/>
      <w:r w:rsidRPr="00D450A1">
        <w:rPr>
          <w:rFonts w:ascii="Arial" w:hAnsi="Arial" w:cs="Arial"/>
        </w:rPr>
        <w:t>tesbit</w:t>
      </w:r>
      <w:proofErr w:type="spellEnd"/>
      <w:r w:rsidRPr="00D450A1">
        <w:rPr>
          <w:rFonts w:ascii="Arial" w:hAnsi="Arial" w:cs="Arial"/>
        </w:rPr>
        <w:t xml:space="preserve"> edilen yerlerde plan esaslarına uygun olarak yer üstünde veya altında açık, kapalı veya çok katlı olarak yapılabilir.</w:t>
      </w:r>
    </w:p>
    <w:p w:rsidR="0007210B" w:rsidRPr="00D450A1" w:rsidRDefault="0007210B" w:rsidP="00D450A1">
      <w:pPr>
        <w:jc w:val="both"/>
        <w:rPr>
          <w:rFonts w:ascii="Arial" w:hAnsi="Arial" w:cs="Arial"/>
        </w:rPr>
      </w:pPr>
      <w:r w:rsidRPr="00D450A1">
        <w:rPr>
          <w:rFonts w:ascii="Arial" w:hAnsi="Arial" w:cs="Arial"/>
          <w:b/>
          <w:bCs/>
        </w:rPr>
        <w:t xml:space="preserve">b) </w:t>
      </w:r>
      <w:r w:rsidRPr="00D450A1">
        <w:rPr>
          <w:rFonts w:ascii="Arial" w:hAnsi="Arial" w:cs="Arial"/>
        </w:rPr>
        <w:t>Valilik veya belediyeler tarafından yaptırılan bölge ve genel otoparkların bakım, onarım ve işletilmesi valilik veya belediyelere aittir. Bu hizmetler için alınacak ücret valilik veya belediyelerce tespit edilir.</w:t>
      </w:r>
    </w:p>
    <w:p w:rsidR="0007210B" w:rsidRPr="00D450A1" w:rsidRDefault="0007210B" w:rsidP="00D450A1">
      <w:pPr>
        <w:jc w:val="both"/>
        <w:rPr>
          <w:rFonts w:ascii="Arial" w:hAnsi="Arial" w:cs="Arial"/>
        </w:rPr>
      </w:pPr>
      <w:r w:rsidRPr="00D450A1">
        <w:rPr>
          <w:rFonts w:ascii="Arial" w:hAnsi="Arial" w:cs="Arial"/>
          <w:b/>
          <w:bCs/>
        </w:rPr>
        <w:t>c)</w:t>
      </w:r>
      <w:r w:rsidRPr="00D450A1">
        <w:rPr>
          <w:rFonts w:ascii="Arial" w:hAnsi="Arial" w:cs="Arial"/>
        </w:rPr>
        <w:t xml:space="preserve"> Otopark ihtiyacının parselinde karşılanamadığı veya talebin yüksek olduğu merkezi iş alanları ve benzeri bölgelerde genel amaçlı otoparkların yapımı, bakımı, onarım ve işletilmesi üçüncü şahıslara verilebilir. Bu hizmetler karşılığında alınacak ücret valilik veya belediyelerce tespit edilir.</w:t>
      </w:r>
    </w:p>
    <w:p w:rsidR="0007210B" w:rsidRPr="00D450A1" w:rsidRDefault="0007210B" w:rsidP="00D450A1">
      <w:pPr>
        <w:jc w:val="both"/>
        <w:rPr>
          <w:rFonts w:ascii="Arial" w:hAnsi="Arial" w:cs="Arial"/>
        </w:rPr>
      </w:pPr>
      <w:r w:rsidRPr="00D450A1">
        <w:rPr>
          <w:rFonts w:ascii="Arial" w:hAnsi="Arial" w:cs="Arial"/>
          <w:b/>
          <w:bCs/>
        </w:rPr>
        <w:t>d)</w:t>
      </w:r>
      <w:r w:rsidRPr="00D450A1">
        <w:rPr>
          <w:rFonts w:ascii="Arial" w:hAnsi="Arial" w:cs="Arial"/>
        </w:rPr>
        <w:t xml:space="preserve"> Bu Tebliğin 1. maddesi kapsamında kalan ve bölge veya genel otoparklardan yararlanmak amacıyla otopark bedeli ödeyenlerden bakım ve onarım ücreti dışında ayrıca otopark kullanım bedeli alınmaz.</w:t>
      </w:r>
    </w:p>
    <w:p w:rsidR="0007210B" w:rsidRPr="00D450A1" w:rsidRDefault="0007210B" w:rsidP="00D450A1">
      <w:pPr>
        <w:jc w:val="both"/>
        <w:rPr>
          <w:rFonts w:ascii="Arial" w:hAnsi="Arial" w:cs="Arial"/>
        </w:rPr>
      </w:pPr>
      <w:r w:rsidRPr="00D450A1">
        <w:rPr>
          <w:rFonts w:ascii="Arial" w:hAnsi="Arial" w:cs="Arial"/>
          <w:b/>
          <w:bCs/>
        </w:rPr>
        <w:t>Otopark Aranması Gereken Kullanımlar ve Miktarları</w:t>
      </w:r>
    </w:p>
    <w:p w:rsidR="00D450A1" w:rsidRDefault="0007210B" w:rsidP="00D450A1">
      <w:pPr>
        <w:jc w:val="both"/>
        <w:rPr>
          <w:rFonts w:ascii="Arial" w:hAnsi="Arial" w:cs="Arial"/>
        </w:rPr>
      </w:pPr>
      <w:r w:rsidRPr="00D450A1">
        <w:rPr>
          <w:rFonts w:ascii="Arial" w:hAnsi="Arial" w:cs="Arial"/>
          <w:b/>
          <w:bCs/>
        </w:rPr>
        <w:t xml:space="preserve">Madde 3- </w:t>
      </w:r>
      <w:r w:rsidRPr="00D450A1">
        <w:rPr>
          <w:rFonts w:ascii="Arial" w:hAnsi="Arial" w:cs="Arial"/>
        </w:rPr>
        <w:t>Otopark Yönetmeliğinin 5/b maddesi uyarınca belirlenen esaslar aşağıda açıklanmıştır.</w:t>
      </w:r>
    </w:p>
    <w:p w:rsidR="0007210B" w:rsidRPr="00D450A1" w:rsidRDefault="0007210B" w:rsidP="00D450A1">
      <w:pPr>
        <w:jc w:val="both"/>
        <w:rPr>
          <w:rFonts w:ascii="Arial" w:hAnsi="Arial" w:cs="Arial"/>
        </w:rPr>
      </w:pPr>
      <w:r w:rsidRPr="00D450A1">
        <w:rPr>
          <w:rFonts w:ascii="Arial" w:hAnsi="Arial" w:cs="Arial"/>
        </w:rPr>
        <w:t>a) Yerleşim merkezleri son nüfus sayımındaki nüfuslarına göre üç gruba ayrılmış ve bu alanlarda otopark aranması gereken kullanımların alt türleri ve miktarları aşağıda gösterilmiştir:</w:t>
      </w:r>
    </w:p>
    <w:p w:rsidR="0007210B" w:rsidRPr="00D450A1" w:rsidRDefault="0007210B" w:rsidP="00D450A1">
      <w:pPr>
        <w:jc w:val="both"/>
        <w:rPr>
          <w:rFonts w:ascii="Arial" w:hAnsi="Arial" w:cs="Arial"/>
        </w:rPr>
      </w:pPr>
      <w:r w:rsidRPr="00D450A1">
        <w:rPr>
          <w:rFonts w:ascii="Arial" w:hAnsi="Arial" w:cs="Arial"/>
        </w:rPr>
        <w:t> </w:t>
      </w:r>
    </w:p>
    <w:tbl>
      <w:tblPr>
        <w:tblW w:w="8077" w:type="dxa"/>
        <w:tblCellMar>
          <w:left w:w="0" w:type="dxa"/>
          <w:right w:w="0" w:type="dxa"/>
        </w:tblCellMar>
        <w:tblLook w:val="04A0" w:firstRow="1" w:lastRow="0" w:firstColumn="1" w:lastColumn="0" w:noHBand="0" w:noVBand="1"/>
      </w:tblPr>
      <w:tblGrid>
        <w:gridCol w:w="1946"/>
        <w:gridCol w:w="202"/>
        <w:gridCol w:w="1667"/>
        <w:gridCol w:w="36"/>
        <w:gridCol w:w="272"/>
        <w:gridCol w:w="1737"/>
        <w:gridCol w:w="120"/>
        <w:gridCol w:w="202"/>
        <w:gridCol w:w="1562"/>
        <w:gridCol w:w="333"/>
      </w:tblGrid>
      <w:tr w:rsidR="0007210B" w:rsidRPr="00D450A1" w:rsidTr="0007210B">
        <w:trPr>
          <w:trHeight w:val="765"/>
        </w:trPr>
        <w:tc>
          <w:tcPr>
            <w:tcW w:w="195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b/>
                <w:bCs/>
                <w:sz w:val="20"/>
                <w:szCs w:val="20"/>
                <w:lang w:val="en-US"/>
              </w:rPr>
              <w:t>Kullanım</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Çeşitleri</w:t>
            </w:r>
            <w:proofErr w:type="spellEnd"/>
          </w:p>
        </w:tc>
        <w:tc>
          <w:tcPr>
            <w:tcW w:w="1857"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b/>
                <w:bCs/>
                <w:sz w:val="20"/>
                <w:szCs w:val="20"/>
                <w:lang w:val="en-US"/>
              </w:rPr>
              <w:t>Nüfusu</w:t>
            </w:r>
            <w:proofErr w:type="spellEnd"/>
            <w:r w:rsidRPr="00D450A1">
              <w:rPr>
                <w:rFonts w:ascii="Arial" w:hAnsi="Arial" w:cs="Arial"/>
                <w:b/>
                <w:bCs/>
                <w:sz w:val="20"/>
                <w:szCs w:val="20"/>
                <w:lang w:val="en-US"/>
              </w:rPr>
              <w:t xml:space="preserve"> 10.000-50.000 </w:t>
            </w:r>
            <w:proofErr w:type="spellStart"/>
            <w:r w:rsidRPr="00D450A1">
              <w:rPr>
                <w:rFonts w:ascii="Arial" w:hAnsi="Arial" w:cs="Arial"/>
                <w:b/>
                <w:bCs/>
                <w:sz w:val="20"/>
                <w:szCs w:val="20"/>
                <w:lang w:val="en-US"/>
              </w:rPr>
              <w:t>arasında</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olan</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yerleşmeler</w:t>
            </w:r>
            <w:proofErr w:type="spellEnd"/>
          </w:p>
        </w:tc>
        <w:tc>
          <w:tcPr>
            <w:tcW w:w="2081"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b/>
                <w:bCs/>
                <w:sz w:val="20"/>
                <w:szCs w:val="20"/>
                <w:lang w:val="en-US"/>
              </w:rPr>
              <w:t>Nüfusu</w:t>
            </w:r>
            <w:proofErr w:type="spellEnd"/>
            <w:r w:rsidRPr="00D450A1">
              <w:rPr>
                <w:rFonts w:ascii="Arial" w:hAnsi="Arial" w:cs="Arial"/>
                <w:b/>
                <w:bCs/>
                <w:sz w:val="20"/>
                <w:szCs w:val="20"/>
                <w:lang w:val="en-US"/>
              </w:rPr>
              <w:t xml:space="preserve"> 50.001-200.000 </w:t>
            </w:r>
            <w:proofErr w:type="spellStart"/>
            <w:r w:rsidRPr="00D450A1">
              <w:rPr>
                <w:rFonts w:ascii="Arial" w:hAnsi="Arial" w:cs="Arial"/>
                <w:b/>
                <w:bCs/>
                <w:sz w:val="20"/>
                <w:szCs w:val="20"/>
                <w:lang w:val="en-US"/>
              </w:rPr>
              <w:t>arasında</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olan</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yerleşmeler</w:t>
            </w:r>
            <w:proofErr w:type="spellEnd"/>
          </w:p>
        </w:tc>
        <w:tc>
          <w:tcPr>
            <w:tcW w:w="1844"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b/>
                <w:bCs/>
                <w:sz w:val="20"/>
                <w:szCs w:val="20"/>
                <w:lang w:val="de-DE"/>
              </w:rPr>
              <w:t>Nüfusu</w:t>
            </w:r>
            <w:proofErr w:type="spellEnd"/>
            <w:r w:rsidRPr="00D450A1">
              <w:rPr>
                <w:rFonts w:ascii="Arial" w:hAnsi="Arial" w:cs="Arial"/>
                <w:b/>
                <w:bCs/>
                <w:sz w:val="20"/>
                <w:szCs w:val="20"/>
                <w:lang w:val="de-DE"/>
              </w:rPr>
              <w:t xml:space="preserve"> 200.000''''''''den </w:t>
            </w:r>
            <w:proofErr w:type="spellStart"/>
            <w:r w:rsidRPr="00D450A1">
              <w:rPr>
                <w:rFonts w:ascii="Arial" w:hAnsi="Arial" w:cs="Arial"/>
                <w:b/>
                <w:bCs/>
                <w:sz w:val="20"/>
                <w:szCs w:val="20"/>
                <w:lang w:val="de-DE"/>
              </w:rPr>
              <w:t>fazla</w:t>
            </w:r>
            <w:proofErr w:type="spellEnd"/>
            <w:r w:rsidRPr="00D450A1">
              <w:rPr>
                <w:rFonts w:ascii="Arial" w:hAnsi="Arial" w:cs="Arial"/>
                <w:b/>
                <w:bCs/>
                <w:sz w:val="20"/>
                <w:szCs w:val="20"/>
                <w:lang w:val="de-DE"/>
              </w:rPr>
              <w:t xml:space="preserve"> </w:t>
            </w:r>
            <w:proofErr w:type="spellStart"/>
            <w:r w:rsidRPr="00D450A1">
              <w:rPr>
                <w:rFonts w:ascii="Arial" w:hAnsi="Arial" w:cs="Arial"/>
                <w:b/>
                <w:bCs/>
                <w:sz w:val="20"/>
                <w:szCs w:val="20"/>
                <w:lang w:val="de-DE"/>
              </w:rPr>
              <w:t>olan</w:t>
            </w:r>
            <w:proofErr w:type="spellEnd"/>
            <w:r w:rsidRPr="00D450A1">
              <w:rPr>
                <w:rFonts w:ascii="Arial" w:hAnsi="Arial" w:cs="Arial"/>
                <w:b/>
                <w:bCs/>
                <w:sz w:val="20"/>
                <w:szCs w:val="20"/>
                <w:lang w:val="de-DE"/>
              </w:rPr>
              <w:t xml:space="preserve"> </w:t>
            </w:r>
            <w:proofErr w:type="spellStart"/>
            <w:r w:rsidRPr="00D450A1">
              <w:rPr>
                <w:rFonts w:ascii="Arial" w:hAnsi="Arial" w:cs="Arial"/>
                <w:b/>
                <w:bCs/>
                <w:sz w:val="20"/>
                <w:szCs w:val="20"/>
                <w:lang w:val="de-DE"/>
              </w:rPr>
              <w:t>yerleşmeler</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b/>
                <w:bCs/>
                <w:sz w:val="20"/>
                <w:szCs w:val="20"/>
                <w:lang w:val="en-US"/>
              </w:rPr>
              <w:t xml:space="preserve">1- </w:t>
            </w:r>
            <w:proofErr w:type="spellStart"/>
            <w:r w:rsidRPr="00D450A1">
              <w:rPr>
                <w:rFonts w:ascii="Arial" w:hAnsi="Arial" w:cs="Arial"/>
                <w:b/>
                <w:bCs/>
                <w:sz w:val="20"/>
                <w:szCs w:val="20"/>
                <w:lang w:val="en-US"/>
              </w:rPr>
              <w:t>Meskenler</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3 </w:t>
            </w:r>
            <w:proofErr w:type="spellStart"/>
            <w:r w:rsidRPr="00D450A1">
              <w:rPr>
                <w:rFonts w:ascii="Arial" w:hAnsi="Arial" w:cs="Arial"/>
                <w:sz w:val="20"/>
                <w:szCs w:val="20"/>
                <w:lang w:val="en-US"/>
              </w:rPr>
              <w:t>daire</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3 </w:t>
            </w:r>
            <w:proofErr w:type="spellStart"/>
            <w:r w:rsidRPr="00D450A1">
              <w:rPr>
                <w:rFonts w:ascii="Arial" w:hAnsi="Arial" w:cs="Arial"/>
                <w:sz w:val="20"/>
                <w:szCs w:val="20"/>
                <w:lang w:val="en-US"/>
              </w:rPr>
              <w:t>daire</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3 </w:t>
            </w:r>
            <w:proofErr w:type="spellStart"/>
            <w:r w:rsidRPr="00D450A1">
              <w:rPr>
                <w:rFonts w:ascii="Arial" w:hAnsi="Arial" w:cs="Arial"/>
                <w:sz w:val="20"/>
                <w:szCs w:val="20"/>
                <w:lang w:val="en-US"/>
              </w:rPr>
              <w:t>daire</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7737" w:type="dxa"/>
            <w:gridSpan w:val="9"/>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b/>
                <w:bCs/>
                <w:sz w:val="20"/>
                <w:szCs w:val="20"/>
                <w:lang w:val="de-DE"/>
              </w:rPr>
              <w:t xml:space="preserve">2- </w:t>
            </w:r>
            <w:proofErr w:type="spellStart"/>
            <w:r w:rsidRPr="00D450A1">
              <w:rPr>
                <w:rFonts w:ascii="Arial" w:hAnsi="Arial" w:cs="Arial"/>
                <w:b/>
                <w:bCs/>
                <w:sz w:val="20"/>
                <w:szCs w:val="20"/>
                <w:lang w:val="de-DE"/>
              </w:rPr>
              <w:t>Ticari</w:t>
            </w:r>
            <w:proofErr w:type="spellEnd"/>
            <w:r w:rsidRPr="00D450A1">
              <w:rPr>
                <w:rFonts w:ascii="Arial" w:hAnsi="Arial" w:cs="Arial"/>
                <w:b/>
                <w:bCs/>
                <w:sz w:val="20"/>
                <w:szCs w:val="20"/>
                <w:lang w:val="de-DE"/>
              </w:rPr>
              <w:t xml:space="preserve"> </w:t>
            </w:r>
            <w:proofErr w:type="spellStart"/>
            <w:r w:rsidRPr="00D450A1">
              <w:rPr>
                <w:rFonts w:ascii="Arial" w:hAnsi="Arial" w:cs="Arial"/>
                <w:b/>
                <w:bCs/>
                <w:sz w:val="20"/>
                <w:szCs w:val="20"/>
                <w:lang w:val="de-DE"/>
              </w:rPr>
              <w:t>Amaçlı</w:t>
            </w:r>
            <w:proofErr w:type="spellEnd"/>
            <w:r w:rsidRPr="00D450A1">
              <w:rPr>
                <w:rFonts w:ascii="Arial" w:hAnsi="Arial" w:cs="Arial"/>
                <w:b/>
                <w:bCs/>
                <w:sz w:val="20"/>
                <w:szCs w:val="20"/>
                <w:lang w:val="de-DE"/>
              </w:rPr>
              <w:t xml:space="preserve"> </w:t>
            </w:r>
            <w:proofErr w:type="spellStart"/>
            <w:r w:rsidRPr="00D450A1">
              <w:rPr>
                <w:rFonts w:ascii="Arial" w:hAnsi="Arial" w:cs="Arial"/>
                <w:b/>
                <w:bCs/>
                <w:sz w:val="20"/>
                <w:szCs w:val="20"/>
                <w:lang w:val="de-DE"/>
              </w:rPr>
              <w:t>Binalar</w:t>
            </w:r>
            <w:proofErr w:type="spellEnd"/>
            <w:r w:rsidRPr="00D450A1">
              <w:rPr>
                <w:rFonts w:ascii="Arial" w:hAnsi="Arial" w:cs="Arial"/>
                <w:b/>
                <w:bCs/>
                <w:sz w:val="20"/>
                <w:szCs w:val="20"/>
                <w:lang w:val="de-DE"/>
              </w:rPr>
              <w:t xml:space="preserve"> </w:t>
            </w:r>
            <w:proofErr w:type="spellStart"/>
            <w:r w:rsidRPr="00D450A1">
              <w:rPr>
                <w:rFonts w:ascii="Arial" w:hAnsi="Arial" w:cs="Arial"/>
                <w:b/>
                <w:bCs/>
                <w:sz w:val="20"/>
                <w:szCs w:val="20"/>
                <w:lang w:val="de-DE"/>
              </w:rPr>
              <w:t>ve</w:t>
            </w:r>
            <w:proofErr w:type="spellEnd"/>
            <w:r w:rsidRPr="00D450A1">
              <w:rPr>
                <w:rFonts w:ascii="Arial" w:hAnsi="Arial" w:cs="Arial"/>
                <w:b/>
                <w:bCs/>
                <w:sz w:val="20"/>
                <w:szCs w:val="20"/>
                <w:lang w:val="de-DE"/>
              </w:rPr>
              <w:t xml:space="preserve"> Büro </w:t>
            </w:r>
            <w:proofErr w:type="spellStart"/>
            <w:r w:rsidRPr="00D450A1">
              <w:rPr>
                <w:rFonts w:ascii="Arial" w:hAnsi="Arial" w:cs="Arial"/>
                <w:b/>
                <w:bCs/>
                <w:sz w:val="20"/>
                <w:szCs w:val="20"/>
                <w:lang w:val="de-DE"/>
              </w:rPr>
              <w:t>Binaları</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Dükkan</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Mağaza</w:t>
            </w:r>
            <w:proofErr w:type="spellEnd"/>
            <w:r w:rsidRPr="00D450A1">
              <w:rPr>
                <w:rFonts w:ascii="Arial" w:hAnsi="Arial" w:cs="Arial"/>
                <w:sz w:val="20"/>
                <w:szCs w:val="20"/>
                <w:lang w:val="en-US"/>
              </w:rPr>
              <w:t>, Banka</w:t>
            </w:r>
            <w:r w:rsidRPr="00D450A1">
              <w:rPr>
                <w:rFonts w:ascii="Arial" w:hAnsi="Arial" w:cs="Arial"/>
                <w:sz w:val="20"/>
                <w:szCs w:val="20"/>
              </w:rPr>
              <w:t xml:space="preserve"> </w:t>
            </w:r>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50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40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30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Büro</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Binaları</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50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40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30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Sauna </w:t>
            </w:r>
            <w:proofErr w:type="spellStart"/>
            <w:r w:rsidRPr="00D450A1">
              <w:rPr>
                <w:rFonts w:ascii="Arial" w:hAnsi="Arial" w:cs="Arial"/>
                <w:sz w:val="20"/>
                <w:szCs w:val="20"/>
                <w:lang w:val="en-US"/>
              </w:rPr>
              <w:t>ve</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Hamam</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50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40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30 m</w:t>
            </w:r>
            <w:r w:rsidRPr="00D450A1">
              <w:rPr>
                <w:rFonts w:ascii="Arial" w:hAnsi="Arial" w:cs="Arial"/>
                <w:sz w:val="20"/>
                <w:szCs w:val="20"/>
                <w:vertAlign w:val="superscript"/>
                <w:lang w:val="en-US"/>
              </w:rPr>
              <w:t xml:space="preserve">2 </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375"/>
        </w:trPr>
        <w:tc>
          <w:tcPr>
            <w:tcW w:w="7737" w:type="dxa"/>
            <w:gridSpan w:val="9"/>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b/>
                <w:bCs/>
                <w:sz w:val="20"/>
                <w:szCs w:val="20"/>
                <w:lang w:val="en-US"/>
              </w:rPr>
              <w:t xml:space="preserve">3- </w:t>
            </w:r>
            <w:proofErr w:type="spellStart"/>
            <w:r w:rsidRPr="00D450A1">
              <w:rPr>
                <w:rFonts w:ascii="Arial" w:hAnsi="Arial" w:cs="Arial"/>
                <w:b/>
                <w:bCs/>
                <w:sz w:val="20"/>
                <w:szCs w:val="20"/>
                <w:lang w:val="en-US"/>
              </w:rPr>
              <w:t>Konaklama</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Tesisleri</w:t>
            </w:r>
            <w:proofErr w:type="spellEnd"/>
            <w:r w:rsidRPr="00D450A1">
              <w:rPr>
                <w:rFonts w:ascii="Arial" w:hAnsi="Arial" w:cs="Arial"/>
                <w:b/>
                <w:bCs/>
                <w:sz w:val="20"/>
                <w:szCs w:val="20"/>
                <w:lang w:val="en-US"/>
              </w:rPr>
              <w:t> </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Oteller</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5 </w:t>
            </w:r>
            <w:proofErr w:type="spellStart"/>
            <w:r w:rsidRPr="00D450A1">
              <w:rPr>
                <w:rFonts w:ascii="Arial" w:hAnsi="Arial" w:cs="Arial"/>
                <w:sz w:val="20"/>
                <w:szCs w:val="20"/>
                <w:lang w:val="en-US"/>
              </w:rPr>
              <w:t>oda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5 </w:t>
            </w:r>
            <w:proofErr w:type="spellStart"/>
            <w:r w:rsidRPr="00D450A1">
              <w:rPr>
                <w:rFonts w:ascii="Arial" w:hAnsi="Arial" w:cs="Arial"/>
                <w:sz w:val="20"/>
                <w:szCs w:val="20"/>
                <w:lang w:val="en-US"/>
              </w:rPr>
              <w:t>oda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5 </w:t>
            </w:r>
            <w:proofErr w:type="spellStart"/>
            <w:r w:rsidRPr="00D450A1">
              <w:rPr>
                <w:rFonts w:ascii="Arial" w:hAnsi="Arial" w:cs="Arial"/>
                <w:sz w:val="20"/>
                <w:szCs w:val="20"/>
                <w:lang w:val="en-US"/>
              </w:rPr>
              <w:t>oda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510"/>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Moteller</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Oda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Sayısının</w:t>
            </w:r>
            <w:proofErr w:type="spellEnd"/>
            <w:r w:rsidRPr="00D450A1">
              <w:rPr>
                <w:rFonts w:ascii="Arial" w:hAnsi="Arial" w:cs="Arial"/>
                <w:sz w:val="20"/>
                <w:szCs w:val="20"/>
                <w:lang w:val="en-US"/>
              </w:rPr>
              <w:t xml:space="preserve"> %80''''''''i </w:t>
            </w:r>
            <w:proofErr w:type="spellStart"/>
            <w:r w:rsidRPr="00D450A1">
              <w:rPr>
                <w:rFonts w:ascii="Arial" w:hAnsi="Arial" w:cs="Arial"/>
                <w:sz w:val="20"/>
                <w:szCs w:val="20"/>
                <w:lang w:val="en-US"/>
              </w:rPr>
              <w:t>kadar</w:t>
            </w:r>
            <w:proofErr w:type="spellEnd"/>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Oda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Sayısının</w:t>
            </w:r>
            <w:proofErr w:type="spellEnd"/>
            <w:r w:rsidRPr="00D450A1">
              <w:rPr>
                <w:rFonts w:ascii="Arial" w:hAnsi="Arial" w:cs="Arial"/>
                <w:sz w:val="20"/>
                <w:szCs w:val="20"/>
                <w:lang w:val="en-US"/>
              </w:rPr>
              <w:t xml:space="preserve"> %80''''''''i </w:t>
            </w:r>
            <w:proofErr w:type="spellStart"/>
            <w:r w:rsidRPr="00D450A1">
              <w:rPr>
                <w:rFonts w:ascii="Arial" w:hAnsi="Arial" w:cs="Arial"/>
                <w:sz w:val="20"/>
                <w:szCs w:val="20"/>
                <w:lang w:val="en-US"/>
              </w:rPr>
              <w:t>kadar</w:t>
            </w:r>
            <w:proofErr w:type="spellEnd"/>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Oda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Sayısının</w:t>
            </w:r>
            <w:proofErr w:type="spellEnd"/>
            <w:r w:rsidRPr="00D450A1">
              <w:rPr>
                <w:rFonts w:ascii="Arial" w:hAnsi="Arial" w:cs="Arial"/>
                <w:sz w:val="20"/>
                <w:szCs w:val="20"/>
                <w:lang w:val="en-US"/>
              </w:rPr>
              <w:t xml:space="preserve"> %80''''''''i </w:t>
            </w:r>
            <w:proofErr w:type="spellStart"/>
            <w:r w:rsidRPr="00D450A1">
              <w:rPr>
                <w:rFonts w:ascii="Arial" w:hAnsi="Arial" w:cs="Arial"/>
                <w:sz w:val="20"/>
                <w:szCs w:val="20"/>
                <w:lang w:val="en-US"/>
              </w:rPr>
              <w:t>kadar</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lastRenderedPageBreak/>
              <w:t>Hosteller</w:t>
            </w:r>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5 </w:t>
            </w:r>
            <w:proofErr w:type="spellStart"/>
            <w:r w:rsidRPr="00D450A1">
              <w:rPr>
                <w:rFonts w:ascii="Arial" w:hAnsi="Arial" w:cs="Arial"/>
                <w:sz w:val="20"/>
                <w:szCs w:val="20"/>
                <w:lang w:val="en-US"/>
              </w:rPr>
              <w:t>oda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5 </w:t>
            </w:r>
            <w:proofErr w:type="spellStart"/>
            <w:r w:rsidRPr="00D450A1">
              <w:rPr>
                <w:rFonts w:ascii="Arial" w:hAnsi="Arial" w:cs="Arial"/>
                <w:sz w:val="20"/>
                <w:szCs w:val="20"/>
                <w:lang w:val="en-US"/>
              </w:rPr>
              <w:t>oda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5 </w:t>
            </w:r>
            <w:proofErr w:type="spellStart"/>
            <w:r w:rsidRPr="00D450A1">
              <w:rPr>
                <w:rFonts w:ascii="Arial" w:hAnsi="Arial" w:cs="Arial"/>
                <w:sz w:val="20"/>
                <w:szCs w:val="20"/>
                <w:lang w:val="en-US"/>
              </w:rPr>
              <w:t>oda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Tatil</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Köyleri</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4 </w:t>
            </w:r>
            <w:proofErr w:type="spellStart"/>
            <w:r w:rsidRPr="00D450A1">
              <w:rPr>
                <w:rFonts w:ascii="Arial" w:hAnsi="Arial" w:cs="Arial"/>
                <w:sz w:val="20"/>
                <w:szCs w:val="20"/>
                <w:lang w:val="en-US"/>
              </w:rPr>
              <w:t>oda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4 </w:t>
            </w:r>
            <w:proofErr w:type="spellStart"/>
            <w:r w:rsidRPr="00D450A1">
              <w:rPr>
                <w:rFonts w:ascii="Arial" w:hAnsi="Arial" w:cs="Arial"/>
                <w:sz w:val="20"/>
                <w:szCs w:val="20"/>
                <w:lang w:val="en-US"/>
              </w:rPr>
              <w:t>oda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4 </w:t>
            </w:r>
            <w:proofErr w:type="spellStart"/>
            <w:r w:rsidRPr="00D450A1">
              <w:rPr>
                <w:rFonts w:ascii="Arial" w:hAnsi="Arial" w:cs="Arial"/>
                <w:sz w:val="20"/>
                <w:szCs w:val="20"/>
                <w:lang w:val="en-US"/>
              </w:rPr>
              <w:t>oda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Apart </w:t>
            </w:r>
            <w:proofErr w:type="spellStart"/>
            <w:r w:rsidRPr="00D450A1">
              <w:rPr>
                <w:rFonts w:ascii="Arial" w:hAnsi="Arial" w:cs="Arial"/>
                <w:sz w:val="20"/>
                <w:szCs w:val="20"/>
                <w:lang w:val="en-US"/>
              </w:rPr>
              <w:t>Oteller</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2 </w:t>
            </w:r>
            <w:proofErr w:type="spellStart"/>
            <w:r w:rsidRPr="00D450A1">
              <w:rPr>
                <w:rFonts w:ascii="Arial" w:hAnsi="Arial" w:cs="Arial"/>
                <w:sz w:val="20"/>
                <w:szCs w:val="20"/>
                <w:lang w:val="en-US"/>
              </w:rPr>
              <w:t>ünite</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2 </w:t>
            </w:r>
            <w:proofErr w:type="spellStart"/>
            <w:r w:rsidRPr="00D450A1">
              <w:rPr>
                <w:rFonts w:ascii="Arial" w:hAnsi="Arial" w:cs="Arial"/>
                <w:sz w:val="20"/>
                <w:szCs w:val="20"/>
                <w:lang w:val="en-US"/>
              </w:rPr>
              <w:t>ünite</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2 </w:t>
            </w:r>
            <w:proofErr w:type="spellStart"/>
            <w:r w:rsidRPr="00D450A1">
              <w:rPr>
                <w:rFonts w:ascii="Arial" w:hAnsi="Arial" w:cs="Arial"/>
                <w:sz w:val="20"/>
                <w:szCs w:val="20"/>
                <w:lang w:val="en-US"/>
              </w:rPr>
              <w:t>ünite</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Pansiyonlar</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4 </w:t>
            </w:r>
            <w:proofErr w:type="spellStart"/>
            <w:r w:rsidRPr="00D450A1">
              <w:rPr>
                <w:rFonts w:ascii="Arial" w:hAnsi="Arial" w:cs="Arial"/>
                <w:sz w:val="20"/>
                <w:szCs w:val="20"/>
                <w:lang w:val="en-US"/>
              </w:rPr>
              <w:t>oda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4 </w:t>
            </w:r>
            <w:proofErr w:type="spellStart"/>
            <w:r w:rsidRPr="00D450A1">
              <w:rPr>
                <w:rFonts w:ascii="Arial" w:hAnsi="Arial" w:cs="Arial"/>
                <w:sz w:val="20"/>
                <w:szCs w:val="20"/>
                <w:lang w:val="en-US"/>
              </w:rPr>
              <w:t>oda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4 </w:t>
            </w:r>
            <w:proofErr w:type="spellStart"/>
            <w:r w:rsidRPr="00D450A1">
              <w:rPr>
                <w:rFonts w:ascii="Arial" w:hAnsi="Arial" w:cs="Arial"/>
                <w:sz w:val="20"/>
                <w:szCs w:val="20"/>
                <w:lang w:val="en-US"/>
              </w:rPr>
              <w:t>oda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Termal</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Tesisler</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4 </w:t>
            </w:r>
            <w:proofErr w:type="spellStart"/>
            <w:r w:rsidRPr="00D450A1">
              <w:rPr>
                <w:rFonts w:ascii="Arial" w:hAnsi="Arial" w:cs="Arial"/>
                <w:sz w:val="20"/>
                <w:szCs w:val="20"/>
                <w:lang w:val="en-US"/>
              </w:rPr>
              <w:t>oda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4 </w:t>
            </w:r>
            <w:proofErr w:type="spellStart"/>
            <w:r w:rsidRPr="00D450A1">
              <w:rPr>
                <w:rFonts w:ascii="Arial" w:hAnsi="Arial" w:cs="Arial"/>
                <w:sz w:val="20"/>
                <w:szCs w:val="20"/>
                <w:lang w:val="en-US"/>
              </w:rPr>
              <w:t>oda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4 </w:t>
            </w:r>
            <w:proofErr w:type="spellStart"/>
            <w:r w:rsidRPr="00D450A1">
              <w:rPr>
                <w:rFonts w:ascii="Arial" w:hAnsi="Arial" w:cs="Arial"/>
                <w:sz w:val="20"/>
                <w:szCs w:val="20"/>
                <w:lang w:val="en-US"/>
              </w:rPr>
              <w:t>oda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Kampingler</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1 </w:t>
            </w:r>
            <w:proofErr w:type="spellStart"/>
            <w:r w:rsidRPr="00D450A1">
              <w:rPr>
                <w:rFonts w:ascii="Arial" w:hAnsi="Arial" w:cs="Arial"/>
                <w:sz w:val="20"/>
                <w:szCs w:val="20"/>
                <w:lang w:val="en-US"/>
              </w:rPr>
              <w:t>ünite</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1 </w:t>
            </w:r>
            <w:proofErr w:type="spellStart"/>
            <w:r w:rsidRPr="00D450A1">
              <w:rPr>
                <w:rFonts w:ascii="Arial" w:hAnsi="Arial" w:cs="Arial"/>
                <w:sz w:val="20"/>
                <w:szCs w:val="20"/>
                <w:lang w:val="en-US"/>
              </w:rPr>
              <w:t>ünite</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1 </w:t>
            </w:r>
            <w:proofErr w:type="spellStart"/>
            <w:r w:rsidRPr="00D450A1">
              <w:rPr>
                <w:rFonts w:ascii="Arial" w:hAnsi="Arial" w:cs="Arial"/>
                <w:sz w:val="20"/>
                <w:szCs w:val="20"/>
                <w:lang w:val="en-US"/>
              </w:rPr>
              <w:t>ünite</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303"/>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Kırsal</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Turizm</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Tesisleri</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4 </w:t>
            </w:r>
            <w:proofErr w:type="spellStart"/>
            <w:r w:rsidRPr="00D450A1">
              <w:rPr>
                <w:rFonts w:ascii="Arial" w:hAnsi="Arial" w:cs="Arial"/>
                <w:sz w:val="20"/>
                <w:szCs w:val="20"/>
                <w:lang w:val="en-US"/>
              </w:rPr>
              <w:t>ünite</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4 </w:t>
            </w:r>
            <w:proofErr w:type="spellStart"/>
            <w:r w:rsidRPr="00D450A1">
              <w:rPr>
                <w:rFonts w:ascii="Arial" w:hAnsi="Arial" w:cs="Arial"/>
                <w:sz w:val="20"/>
                <w:szCs w:val="20"/>
                <w:lang w:val="en-US"/>
              </w:rPr>
              <w:t>ünite</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4 </w:t>
            </w:r>
            <w:proofErr w:type="spellStart"/>
            <w:r w:rsidRPr="00D450A1">
              <w:rPr>
                <w:rFonts w:ascii="Arial" w:hAnsi="Arial" w:cs="Arial"/>
                <w:sz w:val="20"/>
                <w:szCs w:val="20"/>
                <w:lang w:val="en-US"/>
              </w:rPr>
              <w:t>ünite</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7737" w:type="dxa"/>
            <w:gridSpan w:val="9"/>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b/>
                <w:bCs/>
                <w:sz w:val="20"/>
                <w:szCs w:val="20"/>
                <w:lang w:val="en-US"/>
              </w:rPr>
              <w:t xml:space="preserve">4- </w:t>
            </w:r>
            <w:proofErr w:type="spellStart"/>
            <w:r w:rsidRPr="00D450A1">
              <w:rPr>
                <w:rFonts w:ascii="Arial" w:hAnsi="Arial" w:cs="Arial"/>
                <w:b/>
                <w:bCs/>
                <w:sz w:val="20"/>
                <w:szCs w:val="20"/>
                <w:lang w:val="en-US"/>
              </w:rPr>
              <w:t>Yeme</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İçme</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Eğlence</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Tesisleri</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Gece</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Kulübü</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50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40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30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Gazino</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50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40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30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Diskotek</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50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40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30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Düğün</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Salonu</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50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40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30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Birahane</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50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40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30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Bilardo</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Salonu</w:t>
            </w:r>
            <w:proofErr w:type="spellEnd"/>
            <w:r w:rsidRPr="00D450A1">
              <w:rPr>
                <w:rFonts w:ascii="Arial" w:hAnsi="Arial" w:cs="Arial"/>
                <w:sz w:val="20"/>
                <w:szCs w:val="20"/>
                <w:lang w:val="en-US"/>
              </w:rPr>
              <w:t xml:space="preserve">, İnternet Cafe, </w:t>
            </w:r>
            <w:proofErr w:type="spellStart"/>
            <w:r w:rsidRPr="00D450A1">
              <w:rPr>
                <w:rFonts w:ascii="Arial" w:hAnsi="Arial" w:cs="Arial"/>
                <w:sz w:val="20"/>
                <w:szCs w:val="20"/>
                <w:lang w:val="en-US"/>
              </w:rPr>
              <w:t>Kahvehaneler</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50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40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30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Diğerlerinden</w:t>
            </w:r>
            <w:proofErr w:type="spellEnd"/>
            <w:r w:rsidRPr="00D450A1">
              <w:rPr>
                <w:rFonts w:ascii="Arial" w:hAnsi="Arial" w:cs="Arial"/>
                <w:sz w:val="20"/>
                <w:szCs w:val="20"/>
                <w:lang w:val="en-US"/>
              </w:rPr>
              <w:t xml:space="preserve"> Her </w:t>
            </w:r>
            <w:proofErr w:type="spellStart"/>
            <w:r w:rsidRPr="00D450A1">
              <w:rPr>
                <w:rFonts w:ascii="Arial" w:hAnsi="Arial" w:cs="Arial"/>
                <w:sz w:val="20"/>
                <w:szCs w:val="20"/>
                <w:lang w:val="en-US"/>
              </w:rPr>
              <w:t>Biri</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İçin</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50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40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30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Lokanta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Pastane</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Fırın</w:t>
            </w:r>
            <w:proofErr w:type="spellEnd"/>
            <w:r w:rsidRPr="00D450A1">
              <w:rPr>
                <w:rFonts w:ascii="Arial" w:hAnsi="Arial" w:cs="Arial"/>
                <w:sz w:val="20"/>
                <w:szCs w:val="20"/>
                <w:lang w:val="en-US"/>
              </w:rPr>
              <w:t>,</w:t>
            </w:r>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50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40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30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7737" w:type="dxa"/>
            <w:gridSpan w:val="9"/>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b/>
                <w:bCs/>
                <w:sz w:val="20"/>
                <w:szCs w:val="20"/>
                <w:lang w:val="de-DE"/>
              </w:rPr>
              <w:t xml:space="preserve">5- </w:t>
            </w:r>
            <w:proofErr w:type="spellStart"/>
            <w:r w:rsidRPr="00D450A1">
              <w:rPr>
                <w:rFonts w:ascii="Arial" w:hAnsi="Arial" w:cs="Arial"/>
                <w:b/>
                <w:bCs/>
                <w:sz w:val="20"/>
                <w:szCs w:val="20"/>
                <w:lang w:val="de-DE"/>
              </w:rPr>
              <w:t>Sosyal</w:t>
            </w:r>
            <w:proofErr w:type="spellEnd"/>
            <w:r w:rsidRPr="00D450A1">
              <w:rPr>
                <w:rFonts w:ascii="Arial" w:hAnsi="Arial" w:cs="Arial"/>
                <w:b/>
                <w:bCs/>
                <w:sz w:val="20"/>
                <w:szCs w:val="20"/>
                <w:lang w:val="de-DE"/>
              </w:rPr>
              <w:t xml:space="preserve">, </w:t>
            </w:r>
            <w:proofErr w:type="spellStart"/>
            <w:r w:rsidRPr="00D450A1">
              <w:rPr>
                <w:rFonts w:ascii="Arial" w:hAnsi="Arial" w:cs="Arial"/>
                <w:b/>
                <w:bCs/>
                <w:sz w:val="20"/>
                <w:szCs w:val="20"/>
                <w:lang w:val="de-DE"/>
              </w:rPr>
              <w:t>Kültürel</w:t>
            </w:r>
            <w:proofErr w:type="spellEnd"/>
            <w:r w:rsidRPr="00D450A1">
              <w:rPr>
                <w:rFonts w:ascii="Arial" w:hAnsi="Arial" w:cs="Arial"/>
                <w:b/>
                <w:bCs/>
                <w:sz w:val="20"/>
                <w:szCs w:val="20"/>
                <w:lang w:val="de-DE"/>
              </w:rPr>
              <w:t xml:space="preserve"> </w:t>
            </w:r>
            <w:proofErr w:type="spellStart"/>
            <w:r w:rsidRPr="00D450A1">
              <w:rPr>
                <w:rFonts w:ascii="Arial" w:hAnsi="Arial" w:cs="Arial"/>
                <w:b/>
                <w:bCs/>
                <w:sz w:val="20"/>
                <w:szCs w:val="20"/>
                <w:lang w:val="de-DE"/>
              </w:rPr>
              <w:t>ve</w:t>
            </w:r>
            <w:proofErr w:type="spellEnd"/>
            <w:r w:rsidRPr="00D450A1">
              <w:rPr>
                <w:rFonts w:ascii="Arial" w:hAnsi="Arial" w:cs="Arial"/>
                <w:b/>
                <w:bCs/>
                <w:sz w:val="20"/>
                <w:szCs w:val="20"/>
                <w:lang w:val="de-DE"/>
              </w:rPr>
              <w:t xml:space="preserve"> Spor </w:t>
            </w:r>
            <w:proofErr w:type="spellStart"/>
            <w:r w:rsidRPr="00D450A1">
              <w:rPr>
                <w:rFonts w:ascii="Arial" w:hAnsi="Arial" w:cs="Arial"/>
                <w:b/>
                <w:bCs/>
                <w:sz w:val="20"/>
                <w:szCs w:val="20"/>
                <w:lang w:val="de-DE"/>
              </w:rPr>
              <w:t>Tesisleri</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Konferans</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Salonu</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30 </w:t>
            </w:r>
            <w:proofErr w:type="spellStart"/>
            <w:r w:rsidRPr="00D450A1">
              <w:rPr>
                <w:rFonts w:ascii="Arial" w:hAnsi="Arial" w:cs="Arial"/>
                <w:sz w:val="20"/>
                <w:szCs w:val="20"/>
                <w:lang w:val="en-US"/>
              </w:rPr>
              <w:t>oturma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yeri</w:t>
            </w:r>
            <w:proofErr w:type="spellEnd"/>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20 </w:t>
            </w:r>
            <w:proofErr w:type="spellStart"/>
            <w:r w:rsidRPr="00D450A1">
              <w:rPr>
                <w:rFonts w:ascii="Arial" w:hAnsi="Arial" w:cs="Arial"/>
                <w:sz w:val="20"/>
                <w:szCs w:val="20"/>
                <w:lang w:val="en-US"/>
              </w:rPr>
              <w:t>oturma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yeri</w:t>
            </w:r>
            <w:proofErr w:type="spellEnd"/>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10 </w:t>
            </w:r>
            <w:proofErr w:type="spellStart"/>
            <w:r w:rsidRPr="00D450A1">
              <w:rPr>
                <w:rFonts w:ascii="Arial" w:hAnsi="Arial" w:cs="Arial"/>
                <w:sz w:val="20"/>
                <w:szCs w:val="20"/>
                <w:lang w:val="en-US"/>
              </w:rPr>
              <w:t>oturma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yeri</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Tiyatro</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Sinema</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30 </w:t>
            </w:r>
            <w:proofErr w:type="spellStart"/>
            <w:r w:rsidRPr="00D450A1">
              <w:rPr>
                <w:rFonts w:ascii="Arial" w:hAnsi="Arial" w:cs="Arial"/>
                <w:sz w:val="20"/>
                <w:szCs w:val="20"/>
                <w:lang w:val="en-US"/>
              </w:rPr>
              <w:t>oturma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yeri</w:t>
            </w:r>
            <w:proofErr w:type="spellEnd"/>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20 </w:t>
            </w:r>
            <w:proofErr w:type="spellStart"/>
            <w:r w:rsidRPr="00D450A1">
              <w:rPr>
                <w:rFonts w:ascii="Arial" w:hAnsi="Arial" w:cs="Arial"/>
                <w:sz w:val="20"/>
                <w:szCs w:val="20"/>
                <w:lang w:val="en-US"/>
              </w:rPr>
              <w:t>oturma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yeri</w:t>
            </w:r>
            <w:proofErr w:type="spellEnd"/>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10 </w:t>
            </w:r>
            <w:proofErr w:type="spellStart"/>
            <w:r w:rsidRPr="00D450A1">
              <w:rPr>
                <w:rFonts w:ascii="Arial" w:hAnsi="Arial" w:cs="Arial"/>
                <w:sz w:val="20"/>
                <w:szCs w:val="20"/>
                <w:lang w:val="en-US"/>
              </w:rPr>
              <w:t>oturma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yeri</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Kütüphane</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30 </w:t>
            </w:r>
            <w:proofErr w:type="spellStart"/>
            <w:r w:rsidRPr="00D450A1">
              <w:rPr>
                <w:rFonts w:ascii="Arial" w:hAnsi="Arial" w:cs="Arial"/>
                <w:sz w:val="20"/>
                <w:szCs w:val="20"/>
                <w:lang w:val="en-US"/>
              </w:rPr>
              <w:t>oturma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yeri</w:t>
            </w:r>
            <w:proofErr w:type="spellEnd"/>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30 </w:t>
            </w:r>
            <w:proofErr w:type="spellStart"/>
            <w:r w:rsidRPr="00D450A1">
              <w:rPr>
                <w:rFonts w:ascii="Arial" w:hAnsi="Arial" w:cs="Arial"/>
                <w:sz w:val="20"/>
                <w:szCs w:val="20"/>
                <w:lang w:val="en-US"/>
              </w:rPr>
              <w:t>oturma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yeri</w:t>
            </w:r>
            <w:proofErr w:type="spellEnd"/>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30 </w:t>
            </w:r>
            <w:proofErr w:type="spellStart"/>
            <w:r w:rsidRPr="00D450A1">
              <w:rPr>
                <w:rFonts w:ascii="Arial" w:hAnsi="Arial" w:cs="Arial"/>
                <w:sz w:val="20"/>
                <w:szCs w:val="20"/>
                <w:lang w:val="en-US"/>
              </w:rPr>
              <w:t>oturma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yeri</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Kapalı</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Yüzme</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Havuzu</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30 </w:t>
            </w:r>
            <w:proofErr w:type="spellStart"/>
            <w:r w:rsidRPr="00D450A1">
              <w:rPr>
                <w:rFonts w:ascii="Arial" w:hAnsi="Arial" w:cs="Arial"/>
                <w:sz w:val="20"/>
                <w:szCs w:val="20"/>
                <w:lang w:val="en-US"/>
              </w:rPr>
              <w:t>oturma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yeri</w:t>
            </w:r>
            <w:proofErr w:type="spellEnd"/>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30 </w:t>
            </w:r>
            <w:proofErr w:type="spellStart"/>
            <w:r w:rsidRPr="00D450A1">
              <w:rPr>
                <w:rFonts w:ascii="Arial" w:hAnsi="Arial" w:cs="Arial"/>
                <w:sz w:val="20"/>
                <w:szCs w:val="20"/>
                <w:lang w:val="en-US"/>
              </w:rPr>
              <w:t>oturma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yeri</w:t>
            </w:r>
            <w:proofErr w:type="spellEnd"/>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20 </w:t>
            </w:r>
            <w:proofErr w:type="spellStart"/>
            <w:r w:rsidRPr="00D450A1">
              <w:rPr>
                <w:rFonts w:ascii="Arial" w:hAnsi="Arial" w:cs="Arial"/>
                <w:sz w:val="20"/>
                <w:szCs w:val="20"/>
                <w:lang w:val="en-US"/>
              </w:rPr>
              <w:t>oturma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yeri</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510"/>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Açık</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ve</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Kapalı</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Spor</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Salonu</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30 </w:t>
            </w:r>
            <w:proofErr w:type="spellStart"/>
            <w:r w:rsidRPr="00D450A1">
              <w:rPr>
                <w:rFonts w:ascii="Arial" w:hAnsi="Arial" w:cs="Arial"/>
                <w:sz w:val="20"/>
                <w:szCs w:val="20"/>
                <w:lang w:val="en-US"/>
              </w:rPr>
              <w:t>oturma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yeri</w:t>
            </w:r>
            <w:proofErr w:type="spellEnd"/>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20 </w:t>
            </w:r>
            <w:proofErr w:type="spellStart"/>
            <w:r w:rsidRPr="00D450A1">
              <w:rPr>
                <w:rFonts w:ascii="Arial" w:hAnsi="Arial" w:cs="Arial"/>
                <w:sz w:val="20"/>
                <w:szCs w:val="20"/>
                <w:lang w:val="en-US"/>
              </w:rPr>
              <w:t>oturma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yeri</w:t>
            </w:r>
            <w:proofErr w:type="spellEnd"/>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10 </w:t>
            </w:r>
            <w:proofErr w:type="spellStart"/>
            <w:r w:rsidRPr="00D450A1">
              <w:rPr>
                <w:rFonts w:ascii="Arial" w:hAnsi="Arial" w:cs="Arial"/>
                <w:sz w:val="20"/>
                <w:szCs w:val="20"/>
                <w:lang w:val="en-US"/>
              </w:rPr>
              <w:t>oturma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yeri</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76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b/>
                <w:bCs/>
                <w:sz w:val="20"/>
                <w:szCs w:val="20"/>
                <w:lang w:val="en-US"/>
              </w:rPr>
              <w:t>Kullanım</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Çeşitleri</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b/>
                <w:bCs/>
                <w:sz w:val="20"/>
                <w:szCs w:val="20"/>
                <w:lang w:val="en-US"/>
              </w:rPr>
              <w:t>Nüfusu</w:t>
            </w:r>
            <w:proofErr w:type="spellEnd"/>
            <w:r w:rsidRPr="00D450A1">
              <w:rPr>
                <w:rFonts w:ascii="Arial" w:hAnsi="Arial" w:cs="Arial"/>
                <w:b/>
                <w:bCs/>
                <w:sz w:val="20"/>
                <w:szCs w:val="20"/>
                <w:lang w:val="en-US"/>
              </w:rPr>
              <w:t xml:space="preserve"> 10.000-50.000 </w:t>
            </w:r>
            <w:proofErr w:type="spellStart"/>
            <w:r w:rsidRPr="00D450A1">
              <w:rPr>
                <w:rFonts w:ascii="Arial" w:hAnsi="Arial" w:cs="Arial"/>
                <w:b/>
                <w:bCs/>
                <w:sz w:val="20"/>
                <w:szCs w:val="20"/>
                <w:lang w:val="en-US"/>
              </w:rPr>
              <w:t>arasında</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olan</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yerleşmeler</w:t>
            </w:r>
            <w:proofErr w:type="spellEnd"/>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b/>
                <w:bCs/>
                <w:sz w:val="20"/>
                <w:szCs w:val="20"/>
                <w:lang w:val="en-US"/>
              </w:rPr>
              <w:t>Nüfusu</w:t>
            </w:r>
            <w:proofErr w:type="spellEnd"/>
            <w:r w:rsidRPr="00D450A1">
              <w:rPr>
                <w:rFonts w:ascii="Arial" w:hAnsi="Arial" w:cs="Arial"/>
                <w:b/>
                <w:bCs/>
                <w:sz w:val="20"/>
                <w:szCs w:val="20"/>
                <w:lang w:val="en-US"/>
              </w:rPr>
              <w:t xml:space="preserve"> 50.001-200.000 </w:t>
            </w:r>
            <w:proofErr w:type="spellStart"/>
            <w:r w:rsidRPr="00D450A1">
              <w:rPr>
                <w:rFonts w:ascii="Arial" w:hAnsi="Arial" w:cs="Arial"/>
                <w:b/>
                <w:bCs/>
                <w:sz w:val="20"/>
                <w:szCs w:val="20"/>
                <w:lang w:val="en-US"/>
              </w:rPr>
              <w:t>arasında</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olan</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yerleşmeler</w:t>
            </w:r>
            <w:proofErr w:type="spellEnd"/>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b/>
                <w:bCs/>
                <w:sz w:val="20"/>
                <w:szCs w:val="20"/>
                <w:lang w:val="de-DE"/>
              </w:rPr>
              <w:t>Nüfusu</w:t>
            </w:r>
            <w:proofErr w:type="spellEnd"/>
            <w:r w:rsidRPr="00D450A1">
              <w:rPr>
                <w:rFonts w:ascii="Arial" w:hAnsi="Arial" w:cs="Arial"/>
                <w:b/>
                <w:bCs/>
                <w:sz w:val="20"/>
                <w:szCs w:val="20"/>
                <w:lang w:val="de-DE"/>
              </w:rPr>
              <w:t xml:space="preserve"> 200.000'den </w:t>
            </w:r>
            <w:proofErr w:type="spellStart"/>
            <w:r w:rsidRPr="00D450A1">
              <w:rPr>
                <w:rFonts w:ascii="Arial" w:hAnsi="Arial" w:cs="Arial"/>
                <w:b/>
                <w:bCs/>
                <w:sz w:val="20"/>
                <w:szCs w:val="20"/>
                <w:lang w:val="de-DE"/>
              </w:rPr>
              <w:t>fazla</w:t>
            </w:r>
            <w:proofErr w:type="spellEnd"/>
            <w:r w:rsidRPr="00D450A1">
              <w:rPr>
                <w:rFonts w:ascii="Arial" w:hAnsi="Arial" w:cs="Arial"/>
                <w:b/>
                <w:bCs/>
                <w:sz w:val="20"/>
                <w:szCs w:val="20"/>
                <w:lang w:val="de-DE"/>
              </w:rPr>
              <w:t xml:space="preserve"> </w:t>
            </w:r>
            <w:proofErr w:type="spellStart"/>
            <w:r w:rsidRPr="00D450A1">
              <w:rPr>
                <w:rFonts w:ascii="Arial" w:hAnsi="Arial" w:cs="Arial"/>
                <w:b/>
                <w:bCs/>
                <w:sz w:val="20"/>
                <w:szCs w:val="20"/>
                <w:lang w:val="de-DE"/>
              </w:rPr>
              <w:t>olan</w:t>
            </w:r>
            <w:proofErr w:type="spellEnd"/>
            <w:r w:rsidRPr="00D450A1">
              <w:rPr>
                <w:rFonts w:ascii="Arial" w:hAnsi="Arial" w:cs="Arial"/>
                <w:b/>
                <w:bCs/>
                <w:sz w:val="20"/>
                <w:szCs w:val="20"/>
                <w:lang w:val="de-DE"/>
              </w:rPr>
              <w:t xml:space="preserve"> </w:t>
            </w:r>
            <w:proofErr w:type="spellStart"/>
            <w:r w:rsidRPr="00D450A1">
              <w:rPr>
                <w:rFonts w:ascii="Arial" w:hAnsi="Arial" w:cs="Arial"/>
                <w:b/>
                <w:bCs/>
                <w:sz w:val="20"/>
                <w:szCs w:val="20"/>
                <w:lang w:val="de-DE"/>
              </w:rPr>
              <w:t>yerleşmeler</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510"/>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b/>
                <w:bCs/>
                <w:sz w:val="20"/>
                <w:szCs w:val="20"/>
                <w:lang w:val="de-DE"/>
              </w:rPr>
              <w:lastRenderedPageBreak/>
              <w:t xml:space="preserve">6- </w:t>
            </w:r>
            <w:proofErr w:type="spellStart"/>
            <w:r w:rsidRPr="00D450A1">
              <w:rPr>
                <w:rFonts w:ascii="Arial" w:hAnsi="Arial" w:cs="Arial"/>
                <w:b/>
                <w:bCs/>
                <w:sz w:val="20"/>
                <w:szCs w:val="20"/>
                <w:lang w:val="de-DE"/>
              </w:rPr>
              <w:t>Fuar</w:t>
            </w:r>
            <w:proofErr w:type="spellEnd"/>
            <w:r w:rsidRPr="00D450A1">
              <w:rPr>
                <w:rFonts w:ascii="Arial" w:hAnsi="Arial" w:cs="Arial"/>
                <w:b/>
                <w:bCs/>
                <w:sz w:val="20"/>
                <w:szCs w:val="20"/>
                <w:lang w:val="de-DE"/>
              </w:rPr>
              <w:t xml:space="preserve">, </w:t>
            </w:r>
            <w:proofErr w:type="spellStart"/>
            <w:r w:rsidRPr="00D450A1">
              <w:rPr>
                <w:rFonts w:ascii="Arial" w:hAnsi="Arial" w:cs="Arial"/>
                <w:b/>
                <w:bCs/>
                <w:sz w:val="20"/>
                <w:szCs w:val="20"/>
                <w:lang w:val="de-DE"/>
              </w:rPr>
              <w:t>Kongre</w:t>
            </w:r>
            <w:proofErr w:type="spellEnd"/>
            <w:r w:rsidRPr="00D450A1">
              <w:rPr>
                <w:rFonts w:ascii="Arial" w:hAnsi="Arial" w:cs="Arial"/>
                <w:b/>
                <w:bCs/>
                <w:sz w:val="20"/>
                <w:szCs w:val="20"/>
                <w:lang w:val="de-DE"/>
              </w:rPr>
              <w:t xml:space="preserve"> </w:t>
            </w:r>
            <w:proofErr w:type="spellStart"/>
            <w:r w:rsidRPr="00D450A1">
              <w:rPr>
                <w:rFonts w:ascii="Arial" w:hAnsi="Arial" w:cs="Arial"/>
                <w:b/>
                <w:bCs/>
                <w:sz w:val="20"/>
                <w:szCs w:val="20"/>
                <w:lang w:val="de-DE"/>
              </w:rPr>
              <w:t>ve</w:t>
            </w:r>
            <w:proofErr w:type="spellEnd"/>
            <w:r w:rsidRPr="00D450A1">
              <w:rPr>
                <w:rFonts w:ascii="Arial" w:hAnsi="Arial" w:cs="Arial"/>
                <w:b/>
                <w:bCs/>
                <w:sz w:val="20"/>
                <w:szCs w:val="20"/>
                <w:lang w:val="de-DE"/>
              </w:rPr>
              <w:t xml:space="preserve"> Sergi  </w:t>
            </w:r>
            <w:proofErr w:type="spellStart"/>
            <w:r w:rsidRPr="00D450A1">
              <w:rPr>
                <w:rFonts w:ascii="Arial" w:hAnsi="Arial" w:cs="Arial"/>
                <w:b/>
                <w:bCs/>
                <w:sz w:val="20"/>
                <w:szCs w:val="20"/>
                <w:lang w:val="de-DE"/>
              </w:rPr>
              <w:t>Merkezleri</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Kapasitenin</w:t>
            </w:r>
            <w:proofErr w:type="spellEnd"/>
            <w:r w:rsidRPr="00D450A1">
              <w:rPr>
                <w:rFonts w:ascii="Arial" w:hAnsi="Arial" w:cs="Arial"/>
                <w:sz w:val="20"/>
                <w:szCs w:val="20"/>
                <w:lang w:val="en-US"/>
              </w:rPr>
              <w:t xml:space="preserve"> %5'i </w:t>
            </w:r>
            <w:proofErr w:type="spellStart"/>
            <w:r w:rsidRPr="00D450A1">
              <w:rPr>
                <w:rFonts w:ascii="Arial" w:hAnsi="Arial" w:cs="Arial"/>
                <w:sz w:val="20"/>
                <w:szCs w:val="20"/>
                <w:lang w:val="en-US"/>
              </w:rPr>
              <w:t>oranında</w:t>
            </w:r>
            <w:proofErr w:type="spellEnd"/>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Kapasitenin</w:t>
            </w:r>
            <w:proofErr w:type="spellEnd"/>
            <w:r w:rsidRPr="00D450A1">
              <w:rPr>
                <w:rFonts w:ascii="Arial" w:hAnsi="Arial" w:cs="Arial"/>
                <w:sz w:val="20"/>
                <w:szCs w:val="20"/>
                <w:lang w:val="en-US"/>
              </w:rPr>
              <w:t xml:space="preserve"> %5'i </w:t>
            </w:r>
            <w:proofErr w:type="spellStart"/>
            <w:r w:rsidRPr="00D450A1">
              <w:rPr>
                <w:rFonts w:ascii="Arial" w:hAnsi="Arial" w:cs="Arial"/>
                <w:sz w:val="20"/>
                <w:szCs w:val="20"/>
                <w:lang w:val="en-US"/>
              </w:rPr>
              <w:t>oranında</w:t>
            </w:r>
            <w:proofErr w:type="spellEnd"/>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Kapasitenin</w:t>
            </w:r>
            <w:proofErr w:type="spellEnd"/>
            <w:r w:rsidRPr="00D450A1">
              <w:rPr>
                <w:rFonts w:ascii="Arial" w:hAnsi="Arial" w:cs="Arial"/>
                <w:sz w:val="20"/>
                <w:szCs w:val="20"/>
                <w:lang w:val="en-US"/>
              </w:rPr>
              <w:t xml:space="preserve"> %5'i </w:t>
            </w:r>
            <w:proofErr w:type="spellStart"/>
            <w:r w:rsidRPr="00D450A1">
              <w:rPr>
                <w:rFonts w:ascii="Arial" w:hAnsi="Arial" w:cs="Arial"/>
                <w:sz w:val="20"/>
                <w:szCs w:val="20"/>
                <w:lang w:val="en-US"/>
              </w:rPr>
              <w:t>oranında</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7737" w:type="dxa"/>
            <w:gridSpan w:val="9"/>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b/>
                <w:bCs/>
                <w:sz w:val="20"/>
                <w:szCs w:val="20"/>
                <w:lang w:val="en-US"/>
              </w:rPr>
              <w:t xml:space="preserve">7- </w:t>
            </w:r>
            <w:proofErr w:type="spellStart"/>
            <w:r w:rsidRPr="00D450A1">
              <w:rPr>
                <w:rFonts w:ascii="Arial" w:hAnsi="Arial" w:cs="Arial"/>
                <w:b/>
                <w:bCs/>
                <w:sz w:val="20"/>
                <w:szCs w:val="20"/>
                <w:lang w:val="en-US"/>
              </w:rPr>
              <w:t>Eğitim</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Tesisleri</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480"/>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Üniversite</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ve</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Yüksek</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Okullar</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400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300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200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49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de-DE"/>
              </w:rPr>
              <w:t>İlk</w:t>
            </w:r>
            <w:proofErr w:type="spellEnd"/>
            <w:r w:rsidRPr="00D450A1">
              <w:rPr>
                <w:rFonts w:ascii="Arial" w:hAnsi="Arial" w:cs="Arial"/>
                <w:sz w:val="20"/>
                <w:szCs w:val="20"/>
                <w:lang w:val="de-DE"/>
              </w:rPr>
              <w:t xml:space="preserve"> </w:t>
            </w:r>
            <w:proofErr w:type="spellStart"/>
            <w:r w:rsidRPr="00D450A1">
              <w:rPr>
                <w:rFonts w:ascii="Arial" w:hAnsi="Arial" w:cs="Arial"/>
                <w:sz w:val="20"/>
                <w:szCs w:val="20"/>
                <w:lang w:val="de-DE"/>
              </w:rPr>
              <w:t>ve</w:t>
            </w:r>
            <w:proofErr w:type="spellEnd"/>
            <w:r w:rsidRPr="00D450A1">
              <w:rPr>
                <w:rFonts w:ascii="Arial" w:hAnsi="Arial" w:cs="Arial"/>
                <w:sz w:val="20"/>
                <w:szCs w:val="20"/>
                <w:lang w:val="de-DE"/>
              </w:rPr>
              <w:t xml:space="preserve"> </w:t>
            </w:r>
            <w:proofErr w:type="spellStart"/>
            <w:r w:rsidRPr="00D450A1">
              <w:rPr>
                <w:rFonts w:ascii="Arial" w:hAnsi="Arial" w:cs="Arial"/>
                <w:sz w:val="20"/>
                <w:szCs w:val="20"/>
                <w:lang w:val="de-DE"/>
              </w:rPr>
              <w:t>Orta</w:t>
            </w:r>
            <w:proofErr w:type="spellEnd"/>
            <w:r w:rsidRPr="00D450A1">
              <w:rPr>
                <w:rFonts w:ascii="Arial" w:hAnsi="Arial" w:cs="Arial"/>
                <w:sz w:val="20"/>
                <w:szCs w:val="20"/>
                <w:lang w:val="de-DE"/>
              </w:rPr>
              <w:t xml:space="preserve"> </w:t>
            </w:r>
            <w:proofErr w:type="spellStart"/>
            <w:r w:rsidRPr="00D450A1">
              <w:rPr>
                <w:rFonts w:ascii="Arial" w:hAnsi="Arial" w:cs="Arial"/>
                <w:sz w:val="20"/>
                <w:szCs w:val="20"/>
                <w:lang w:val="de-DE"/>
              </w:rPr>
              <w:t>Öğrenim</w:t>
            </w:r>
            <w:proofErr w:type="spellEnd"/>
            <w:r w:rsidRPr="00D450A1">
              <w:rPr>
                <w:rFonts w:ascii="Arial" w:hAnsi="Arial" w:cs="Arial"/>
                <w:sz w:val="20"/>
                <w:szCs w:val="20"/>
                <w:lang w:val="de-DE"/>
              </w:rPr>
              <w:t xml:space="preserve"> </w:t>
            </w:r>
            <w:proofErr w:type="spellStart"/>
            <w:r w:rsidRPr="00D450A1">
              <w:rPr>
                <w:rFonts w:ascii="Arial" w:hAnsi="Arial" w:cs="Arial"/>
                <w:sz w:val="20"/>
                <w:szCs w:val="20"/>
                <w:lang w:val="de-DE"/>
              </w:rPr>
              <w:t>Kurumları</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400 m</w:t>
            </w:r>
            <w:r w:rsidRPr="00D450A1">
              <w:rPr>
                <w:rFonts w:ascii="Arial" w:hAnsi="Arial" w:cs="Arial"/>
                <w:sz w:val="20"/>
                <w:szCs w:val="20"/>
                <w:vertAlign w:val="superscript"/>
                <w:lang w:val="en-US"/>
              </w:rPr>
              <w:t xml:space="preserve">2 </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400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300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46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de-DE"/>
              </w:rPr>
              <w:t xml:space="preserve">Özel </w:t>
            </w:r>
            <w:proofErr w:type="spellStart"/>
            <w:r w:rsidRPr="00D450A1">
              <w:rPr>
                <w:rFonts w:ascii="Arial" w:hAnsi="Arial" w:cs="Arial"/>
                <w:sz w:val="20"/>
                <w:szCs w:val="20"/>
                <w:lang w:val="de-DE"/>
              </w:rPr>
              <w:t>Okul</w:t>
            </w:r>
            <w:proofErr w:type="spellEnd"/>
            <w:r w:rsidRPr="00D450A1">
              <w:rPr>
                <w:rFonts w:ascii="Arial" w:hAnsi="Arial" w:cs="Arial"/>
                <w:sz w:val="20"/>
                <w:szCs w:val="20"/>
                <w:lang w:val="de-DE"/>
              </w:rPr>
              <w:t xml:space="preserve">, </w:t>
            </w:r>
            <w:proofErr w:type="spellStart"/>
            <w:r w:rsidRPr="00D450A1">
              <w:rPr>
                <w:rFonts w:ascii="Arial" w:hAnsi="Arial" w:cs="Arial"/>
                <w:sz w:val="20"/>
                <w:szCs w:val="20"/>
                <w:lang w:val="de-DE"/>
              </w:rPr>
              <w:t>Dersane</w:t>
            </w:r>
            <w:proofErr w:type="spellEnd"/>
            <w:r w:rsidRPr="00D450A1">
              <w:rPr>
                <w:rFonts w:ascii="Arial" w:hAnsi="Arial" w:cs="Arial"/>
                <w:sz w:val="20"/>
                <w:szCs w:val="20"/>
                <w:lang w:val="de-DE"/>
              </w:rPr>
              <w:t xml:space="preserve">, </w:t>
            </w:r>
            <w:proofErr w:type="spellStart"/>
            <w:r w:rsidRPr="00D450A1">
              <w:rPr>
                <w:rFonts w:ascii="Arial" w:hAnsi="Arial" w:cs="Arial"/>
                <w:sz w:val="20"/>
                <w:szCs w:val="20"/>
                <w:lang w:val="de-DE"/>
              </w:rPr>
              <w:t>Kuran</w:t>
            </w:r>
            <w:proofErr w:type="spellEnd"/>
            <w:r w:rsidRPr="00D450A1">
              <w:rPr>
                <w:rFonts w:ascii="Arial" w:hAnsi="Arial" w:cs="Arial"/>
                <w:sz w:val="20"/>
                <w:szCs w:val="20"/>
                <w:lang w:val="de-DE"/>
              </w:rPr>
              <w:t xml:space="preserve"> </w:t>
            </w:r>
            <w:proofErr w:type="spellStart"/>
            <w:r w:rsidRPr="00D450A1">
              <w:rPr>
                <w:rFonts w:ascii="Arial" w:hAnsi="Arial" w:cs="Arial"/>
                <w:sz w:val="20"/>
                <w:szCs w:val="20"/>
                <w:lang w:val="de-DE"/>
              </w:rPr>
              <w:t>Kursu</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400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400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300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49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Öğrenci</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Yurtları</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ve</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Kreşler</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400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400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400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7737" w:type="dxa"/>
            <w:gridSpan w:val="9"/>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b/>
                <w:bCs/>
                <w:sz w:val="20"/>
                <w:szCs w:val="20"/>
                <w:lang w:val="en-US"/>
              </w:rPr>
              <w:t xml:space="preserve">8- </w:t>
            </w:r>
            <w:proofErr w:type="spellStart"/>
            <w:r w:rsidRPr="00D450A1">
              <w:rPr>
                <w:rFonts w:ascii="Arial" w:hAnsi="Arial" w:cs="Arial"/>
                <w:b/>
                <w:bCs/>
                <w:sz w:val="20"/>
                <w:szCs w:val="20"/>
                <w:lang w:val="en-US"/>
              </w:rPr>
              <w:t>Sağlık</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Yapıları</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Hastaneler</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125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100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75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510"/>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rPr>
              <w:t>Sağlık Ocağı, Dispanser ve Diğerleri</w:t>
            </w:r>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125 m</w:t>
            </w:r>
            <w:r w:rsidRPr="00D450A1">
              <w:rPr>
                <w:rFonts w:ascii="Arial" w:hAnsi="Arial" w:cs="Arial"/>
                <w:sz w:val="20"/>
                <w:szCs w:val="20"/>
                <w:vertAlign w:val="superscript"/>
                <w:lang w:val="en-US"/>
              </w:rPr>
              <w:t xml:space="preserve">2 </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 xml:space="preserve">125 m2 </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125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81"/>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b/>
                <w:bCs/>
                <w:sz w:val="20"/>
                <w:szCs w:val="20"/>
                <w:lang w:val="en-US"/>
              </w:rPr>
              <w:t xml:space="preserve">9- </w:t>
            </w:r>
            <w:proofErr w:type="spellStart"/>
            <w:r w:rsidRPr="00D450A1">
              <w:rPr>
                <w:rFonts w:ascii="Arial" w:hAnsi="Arial" w:cs="Arial"/>
                <w:b/>
                <w:bCs/>
                <w:sz w:val="20"/>
                <w:szCs w:val="20"/>
                <w:lang w:val="en-US"/>
              </w:rPr>
              <w:t>İbadet</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Yerleri</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300 m</w:t>
            </w:r>
            <w:r w:rsidRPr="00D450A1">
              <w:rPr>
                <w:rFonts w:ascii="Arial" w:hAnsi="Arial" w:cs="Arial"/>
                <w:sz w:val="20"/>
                <w:szCs w:val="20"/>
                <w:vertAlign w:val="superscript"/>
                <w:lang w:val="en-US"/>
              </w:rPr>
              <w:t xml:space="preserve">2 </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200 m</w:t>
            </w:r>
            <w:r w:rsidRPr="00D450A1">
              <w:rPr>
                <w:rFonts w:ascii="Arial" w:hAnsi="Arial" w:cs="Arial"/>
                <w:sz w:val="20"/>
                <w:szCs w:val="20"/>
                <w:vertAlign w:val="superscript"/>
                <w:lang w:val="en-US"/>
              </w:rPr>
              <w:t xml:space="preserve">2 </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100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510"/>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b/>
                <w:bCs/>
                <w:sz w:val="20"/>
                <w:szCs w:val="20"/>
              </w:rPr>
              <w:t>10- Kamu Kurum ve Kuruluşları ile Kamu Yararlı Diğer Kuruluşlar</w:t>
            </w:r>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100 m</w:t>
            </w:r>
            <w:r w:rsidRPr="00D450A1">
              <w:rPr>
                <w:rFonts w:ascii="Arial" w:hAnsi="Arial" w:cs="Arial"/>
                <w:sz w:val="20"/>
                <w:szCs w:val="20"/>
                <w:vertAlign w:val="superscript"/>
                <w:lang w:val="en-US"/>
              </w:rPr>
              <w:t xml:space="preserve">2 </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100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75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510"/>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b/>
                <w:bCs/>
                <w:sz w:val="20"/>
                <w:szCs w:val="20"/>
                <w:lang w:val="en-US"/>
              </w:rPr>
              <w:t xml:space="preserve">11- </w:t>
            </w:r>
            <w:proofErr w:type="spellStart"/>
            <w:r w:rsidRPr="00D450A1">
              <w:rPr>
                <w:rFonts w:ascii="Arial" w:hAnsi="Arial" w:cs="Arial"/>
                <w:b/>
                <w:bCs/>
                <w:sz w:val="20"/>
                <w:szCs w:val="20"/>
                <w:lang w:val="en-US"/>
              </w:rPr>
              <w:t>Sanayi</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ve</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Depolama</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Tesisleri</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ve</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Toptan</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Ticaret</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200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200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200 m</w:t>
            </w:r>
            <w:r w:rsidRPr="00D450A1">
              <w:rPr>
                <w:rFonts w:ascii="Arial" w:hAnsi="Arial" w:cs="Arial"/>
                <w:sz w:val="20"/>
                <w:szCs w:val="20"/>
                <w:vertAlign w:val="superscript"/>
                <w:lang w:val="en-US"/>
              </w:rPr>
              <w:t xml:space="preserve">2 </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510"/>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b/>
                <w:bCs/>
                <w:sz w:val="20"/>
                <w:szCs w:val="20"/>
                <w:lang w:val="en-US"/>
              </w:rPr>
              <w:t xml:space="preserve">12- </w:t>
            </w:r>
            <w:proofErr w:type="spellStart"/>
            <w:r w:rsidRPr="00D450A1">
              <w:rPr>
                <w:rFonts w:ascii="Arial" w:hAnsi="Arial" w:cs="Arial"/>
                <w:b/>
                <w:bCs/>
                <w:sz w:val="20"/>
                <w:szCs w:val="20"/>
                <w:lang w:val="en-US"/>
              </w:rPr>
              <w:t>Küçük</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Sanayi</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Tesisleri</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125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125 m</w:t>
            </w:r>
            <w:r w:rsidRPr="00D450A1">
              <w:rPr>
                <w:rFonts w:ascii="Arial" w:hAnsi="Arial" w:cs="Arial"/>
                <w:sz w:val="20"/>
                <w:szCs w:val="20"/>
                <w:vertAlign w:val="superscript"/>
                <w:lang w:val="en-US"/>
              </w:rPr>
              <w:t xml:space="preserve">2 </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125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319"/>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b/>
                <w:bCs/>
                <w:sz w:val="20"/>
                <w:szCs w:val="20"/>
                <w:lang w:val="en-US"/>
              </w:rPr>
              <w:t xml:space="preserve">13- </w:t>
            </w:r>
            <w:proofErr w:type="spellStart"/>
            <w:r w:rsidRPr="00D450A1">
              <w:rPr>
                <w:rFonts w:ascii="Arial" w:hAnsi="Arial" w:cs="Arial"/>
                <w:b/>
                <w:bCs/>
                <w:sz w:val="20"/>
                <w:szCs w:val="20"/>
                <w:lang w:val="en-US"/>
              </w:rPr>
              <w:t>Oto</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Sanayi</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Sitesi</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40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40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40 m</w:t>
            </w:r>
            <w:r w:rsidRPr="00D450A1">
              <w:rPr>
                <w:rFonts w:ascii="Arial" w:hAnsi="Arial" w:cs="Arial"/>
                <w:sz w:val="20"/>
                <w:szCs w:val="20"/>
                <w:vertAlign w:val="superscript"/>
                <w:lang w:val="en-US"/>
              </w:rPr>
              <w:t xml:space="preserve">2 </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b/>
                <w:bCs/>
                <w:sz w:val="20"/>
                <w:szCs w:val="20"/>
                <w:lang w:val="en-US"/>
              </w:rPr>
              <w:t xml:space="preserve">14- </w:t>
            </w:r>
            <w:proofErr w:type="spellStart"/>
            <w:r w:rsidRPr="00D450A1">
              <w:rPr>
                <w:rFonts w:ascii="Arial" w:hAnsi="Arial" w:cs="Arial"/>
                <w:b/>
                <w:bCs/>
                <w:sz w:val="20"/>
                <w:szCs w:val="20"/>
                <w:lang w:val="en-US"/>
              </w:rPr>
              <w:t>Toptancı</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Hali</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125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100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en-US"/>
              </w:rPr>
              <w:t>75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b/>
                <w:bCs/>
                <w:sz w:val="20"/>
                <w:szCs w:val="20"/>
              </w:rPr>
              <w:t>15- Akaryakıt ve LPG Satış İstasyonları</w:t>
            </w:r>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Beher</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pompaj</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başına</w:t>
            </w:r>
            <w:proofErr w:type="spellEnd"/>
            <w:r w:rsidRPr="00D450A1">
              <w:rPr>
                <w:rFonts w:ascii="Arial" w:hAnsi="Arial" w:cs="Arial"/>
                <w:sz w:val="20"/>
                <w:szCs w:val="20"/>
                <w:lang w:val="en-US"/>
              </w:rPr>
              <w:t xml:space="preserve"> 150 m</w:t>
            </w:r>
            <w:r w:rsidRPr="00D450A1">
              <w:rPr>
                <w:rFonts w:ascii="Arial" w:hAnsi="Arial" w:cs="Arial"/>
                <w:sz w:val="20"/>
                <w:szCs w:val="20"/>
                <w:vertAlign w:val="superscript"/>
                <w:lang w:val="en-US"/>
              </w:rPr>
              <w:t xml:space="preserve">2 </w:t>
            </w:r>
            <w:proofErr w:type="spellStart"/>
            <w:r w:rsidRPr="00D450A1">
              <w:rPr>
                <w:rFonts w:ascii="Arial" w:hAnsi="Arial" w:cs="Arial"/>
                <w:sz w:val="20"/>
                <w:szCs w:val="20"/>
                <w:lang w:val="en-US"/>
              </w:rPr>
              <w:t>ve</w:t>
            </w:r>
            <w:proofErr w:type="spellEnd"/>
            <w:r w:rsidRPr="00D450A1">
              <w:rPr>
                <w:rFonts w:ascii="Arial" w:hAnsi="Arial" w:cs="Arial"/>
                <w:sz w:val="20"/>
                <w:szCs w:val="20"/>
                <w:lang w:val="en-US"/>
              </w:rPr>
              <w:t xml:space="preserve"> her lift </w:t>
            </w:r>
            <w:proofErr w:type="spellStart"/>
            <w:r w:rsidRPr="00D450A1">
              <w:rPr>
                <w:rFonts w:ascii="Arial" w:hAnsi="Arial" w:cs="Arial"/>
                <w:sz w:val="20"/>
                <w:szCs w:val="20"/>
                <w:lang w:val="en-US"/>
              </w:rPr>
              <w:t>ve</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veya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kanal</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başına</w:t>
            </w:r>
            <w:proofErr w:type="spellEnd"/>
            <w:r w:rsidRPr="00D450A1">
              <w:rPr>
                <w:rFonts w:ascii="Arial" w:hAnsi="Arial" w:cs="Arial"/>
                <w:sz w:val="20"/>
                <w:szCs w:val="20"/>
                <w:lang w:val="en-US"/>
              </w:rPr>
              <w:t xml:space="preserve"> 150 m</w:t>
            </w:r>
            <w:r w:rsidRPr="00D450A1">
              <w:rPr>
                <w:rFonts w:ascii="Arial" w:hAnsi="Arial" w:cs="Arial"/>
                <w:sz w:val="20"/>
                <w:szCs w:val="20"/>
                <w:vertAlign w:val="superscript"/>
                <w:lang w:val="en-US"/>
              </w:rPr>
              <w:t>2</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en-US"/>
              </w:rPr>
              <w:t>Beher</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pompaj</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başına</w:t>
            </w:r>
            <w:proofErr w:type="spellEnd"/>
            <w:r w:rsidRPr="00D450A1">
              <w:rPr>
                <w:rFonts w:ascii="Arial" w:hAnsi="Arial" w:cs="Arial"/>
                <w:sz w:val="20"/>
                <w:szCs w:val="20"/>
                <w:lang w:val="en-US"/>
              </w:rPr>
              <w:t xml:space="preserve"> 150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roofErr w:type="spellStart"/>
            <w:r w:rsidRPr="00D450A1">
              <w:rPr>
                <w:rFonts w:ascii="Arial" w:hAnsi="Arial" w:cs="Arial"/>
                <w:sz w:val="20"/>
                <w:szCs w:val="20"/>
                <w:lang w:val="en-US"/>
              </w:rPr>
              <w:t>ve</w:t>
            </w:r>
            <w:proofErr w:type="spellEnd"/>
            <w:r w:rsidRPr="00D450A1">
              <w:rPr>
                <w:rFonts w:ascii="Arial" w:hAnsi="Arial" w:cs="Arial"/>
                <w:sz w:val="20"/>
                <w:szCs w:val="20"/>
                <w:lang w:val="en-US"/>
              </w:rPr>
              <w:t xml:space="preserve"> her lift </w:t>
            </w:r>
            <w:proofErr w:type="spellStart"/>
            <w:r w:rsidRPr="00D450A1">
              <w:rPr>
                <w:rFonts w:ascii="Arial" w:hAnsi="Arial" w:cs="Arial"/>
                <w:sz w:val="20"/>
                <w:szCs w:val="20"/>
                <w:lang w:val="en-US"/>
              </w:rPr>
              <w:t>ve</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veya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kanal</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başına</w:t>
            </w:r>
            <w:proofErr w:type="spellEnd"/>
            <w:r w:rsidRPr="00D450A1">
              <w:rPr>
                <w:rFonts w:ascii="Arial" w:hAnsi="Arial" w:cs="Arial"/>
                <w:sz w:val="20"/>
                <w:szCs w:val="20"/>
                <w:lang w:val="en-US"/>
              </w:rPr>
              <w:t xml:space="preserve"> 150 m</w:t>
            </w:r>
            <w:r w:rsidRPr="00D450A1">
              <w:rPr>
                <w:rFonts w:ascii="Arial" w:hAnsi="Arial" w:cs="Arial"/>
                <w:sz w:val="20"/>
                <w:szCs w:val="20"/>
                <w:vertAlign w:val="superscript"/>
                <w:lang w:val="en-US"/>
              </w:rPr>
              <w:t>2</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Default="0007210B" w:rsidP="00D450A1">
            <w:pPr>
              <w:jc w:val="both"/>
              <w:rPr>
                <w:rFonts w:ascii="Arial" w:hAnsi="Arial" w:cs="Arial"/>
                <w:sz w:val="20"/>
                <w:szCs w:val="20"/>
                <w:vertAlign w:val="superscript"/>
                <w:lang w:val="en-US"/>
              </w:rPr>
            </w:pPr>
            <w:proofErr w:type="spellStart"/>
            <w:r w:rsidRPr="00D450A1">
              <w:rPr>
                <w:rFonts w:ascii="Arial" w:hAnsi="Arial" w:cs="Arial"/>
                <w:sz w:val="20"/>
                <w:szCs w:val="20"/>
                <w:lang w:val="en-US"/>
              </w:rPr>
              <w:t>Beher</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pompaj</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başına</w:t>
            </w:r>
            <w:proofErr w:type="spellEnd"/>
            <w:r w:rsidRPr="00D450A1">
              <w:rPr>
                <w:rFonts w:ascii="Arial" w:hAnsi="Arial" w:cs="Arial"/>
                <w:sz w:val="20"/>
                <w:szCs w:val="20"/>
                <w:lang w:val="en-US"/>
              </w:rPr>
              <w:t xml:space="preserve"> 150 m</w:t>
            </w:r>
            <w:r w:rsidRPr="00D450A1">
              <w:rPr>
                <w:rFonts w:ascii="Arial" w:hAnsi="Arial" w:cs="Arial"/>
                <w:sz w:val="20"/>
                <w:szCs w:val="20"/>
                <w:vertAlign w:val="superscript"/>
                <w:lang w:val="en-US"/>
              </w:rPr>
              <w:t>2</w:t>
            </w:r>
            <w:r w:rsidRPr="00D450A1">
              <w:rPr>
                <w:rFonts w:ascii="Arial" w:hAnsi="Arial" w:cs="Arial"/>
                <w:sz w:val="20"/>
                <w:szCs w:val="20"/>
                <w:lang w:val="en-US"/>
              </w:rPr>
              <w:t xml:space="preserve"> </w:t>
            </w:r>
            <w:proofErr w:type="spellStart"/>
            <w:r w:rsidRPr="00D450A1">
              <w:rPr>
                <w:rFonts w:ascii="Arial" w:hAnsi="Arial" w:cs="Arial"/>
                <w:sz w:val="20"/>
                <w:szCs w:val="20"/>
                <w:lang w:val="en-US"/>
              </w:rPr>
              <w:t>ve</w:t>
            </w:r>
            <w:proofErr w:type="spellEnd"/>
            <w:r w:rsidRPr="00D450A1">
              <w:rPr>
                <w:rFonts w:ascii="Arial" w:hAnsi="Arial" w:cs="Arial"/>
                <w:sz w:val="20"/>
                <w:szCs w:val="20"/>
                <w:lang w:val="en-US"/>
              </w:rPr>
              <w:t xml:space="preserve"> her lift </w:t>
            </w:r>
            <w:proofErr w:type="spellStart"/>
            <w:r w:rsidRPr="00D450A1">
              <w:rPr>
                <w:rFonts w:ascii="Arial" w:hAnsi="Arial" w:cs="Arial"/>
                <w:sz w:val="20"/>
                <w:szCs w:val="20"/>
                <w:lang w:val="en-US"/>
              </w:rPr>
              <w:t>ve</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veya</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kanal</w:t>
            </w:r>
            <w:proofErr w:type="spellEnd"/>
            <w:r w:rsidRPr="00D450A1">
              <w:rPr>
                <w:rFonts w:ascii="Arial" w:hAnsi="Arial" w:cs="Arial"/>
                <w:sz w:val="20"/>
                <w:szCs w:val="20"/>
                <w:lang w:val="en-US"/>
              </w:rPr>
              <w:t xml:space="preserve"> </w:t>
            </w:r>
            <w:proofErr w:type="spellStart"/>
            <w:r w:rsidRPr="00D450A1">
              <w:rPr>
                <w:rFonts w:ascii="Arial" w:hAnsi="Arial" w:cs="Arial"/>
                <w:sz w:val="20"/>
                <w:szCs w:val="20"/>
                <w:lang w:val="en-US"/>
              </w:rPr>
              <w:t>başına</w:t>
            </w:r>
            <w:proofErr w:type="spellEnd"/>
            <w:r w:rsidRPr="00D450A1">
              <w:rPr>
                <w:rFonts w:ascii="Arial" w:hAnsi="Arial" w:cs="Arial"/>
                <w:sz w:val="20"/>
                <w:szCs w:val="20"/>
                <w:lang w:val="en-US"/>
              </w:rPr>
              <w:t xml:space="preserve"> 150 m</w:t>
            </w:r>
            <w:r w:rsidRPr="00D450A1">
              <w:rPr>
                <w:rFonts w:ascii="Arial" w:hAnsi="Arial" w:cs="Arial"/>
                <w:sz w:val="20"/>
                <w:szCs w:val="20"/>
                <w:vertAlign w:val="superscript"/>
                <w:lang w:val="en-US"/>
              </w:rPr>
              <w:t>2</w:t>
            </w:r>
          </w:p>
          <w:p w:rsidR="00D450A1" w:rsidRDefault="00D450A1" w:rsidP="00D450A1">
            <w:pPr>
              <w:jc w:val="both"/>
              <w:rPr>
                <w:rFonts w:ascii="Arial" w:hAnsi="Arial" w:cs="Arial"/>
                <w:sz w:val="20"/>
                <w:szCs w:val="20"/>
                <w:vertAlign w:val="superscript"/>
                <w:lang w:val="en-US"/>
              </w:rPr>
            </w:pPr>
          </w:p>
          <w:p w:rsidR="00D450A1" w:rsidRPr="00D450A1" w:rsidRDefault="00D450A1" w:rsidP="00D450A1">
            <w:pPr>
              <w:jc w:val="both"/>
              <w:rPr>
                <w:rFonts w:ascii="Arial" w:hAnsi="Arial" w:cs="Arial"/>
                <w:sz w:val="20"/>
                <w:szCs w:val="20"/>
              </w:rPr>
            </w:pP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7737" w:type="dxa"/>
            <w:gridSpan w:val="9"/>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b/>
                <w:bCs/>
                <w:sz w:val="20"/>
                <w:szCs w:val="20"/>
                <w:lang w:val="en-US"/>
              </w:rPr>
              <w:lastRenderedPageBreak/>
              <w:t xml:space="preserve">16- </w:t>
            </w:r>
            <w:proofErr w:type="spellStart"/>
            <w:r w:rsidRPr="00D450A1">
              <w:rPr>
                <w:rFonts w:ascii="Arial" w:hAnsi="Arial" w:cs="Arial"/>
                <w:b/>
                <w:bCs/>
                <w:sz w:val="20"/>
                <w:szCs w:val="20"/>
                <w:lang w:val="en-US"/>
              </w:rPr>
              <w:t>Açık</w:t>
            </w:r>
            <w:proofErr w:type="spellEnd"/>
            <w:r w:rsidRPr="00D450A1">
              <w:rPr>
                <w:rFonts w:ascii="Arial" w:hAnsi="Arial" w:cs="Arial"/>
                <w:b/>
                <w:bCs/>
                <w:sz w:val="20"/>
                <w:szCs w:val="20"/>
                <w:lang w:val="en-US"/>
              </w:rPr>
              <w:t xml:space="preserve"> </w:t>
            </w:r>
            <w:proofErr w:type="spellStart"/>
            <w:r w:rsidRPr="00D450A1">
              <w:rPr>
                <w:rFonts w:ascii="Arial" w:hAnsi="Arial" w:cs="Arial"/>
                <w:b/>
                <w:bCs/>
                <w:sz w:val="20"/>
                <w:szCs w:val="20"/>
                <w:lang w:val="en-US"/>
              </w:rPr>
              <w:t>Tesisler</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de-DE"/>
              </w:rPr>
              <w:t xml:space="preserve">Lunapark </w:t>
            </w:r>
            <w:proofErr w:type="spellStart"/>
            <w:r w:rsidRPr="00D450A1">
              <w:rPr>
                <w:rFonts w:ascii="Arial" w:hAnsi="Arial" w:cs="Arial"/>
                <w:sz w:val="20"/>
                <w:szCs w:val="20"/>
                <w:lang w:val="de-DE"/>
              </w:rPr>
              <w:t>ve</w:t>
            </w:r>
            <w:proofErr w:type="spellEnd"/>
            <w:r w:rsidRPr="00D450A1">
              <w:rPr>
                <w:rFonts w:ascii="Arial" w:hAnsi="Arial" w:cs="Arial"/>
                <w:sz w:val="20"/>
                <w:szCs w:val="20"/>
                <w:lang w:val="de-DE"/>
              </w:rPr>
              <w:t xml:space="preserve"> </w:t>
            </w:r>
            <w:proofErr w:type="spellStart"/>
            <w:r w:rsidRPr="00D450A1">
              <w:rPr>
                <w:rFonts w:ascii="Arial" w:hAnsi="Arial" w:cs="Arial"/>
                <w:sz w:val="20"/>
                <w:szCs w:val="20"/>
                <w:lang w:val="de-DE"/>
              </w:rPr>
              <w:t>Benzeri</w:t>
            </w:r>
            <w:proofErr w:type="spellEnd"/>
            <w:r w:rsidRPr="00D450A1">
              <w:rPr>
                <w:rFonts w:ascii="Arial" w:hAnsi="Arial" w:cs="Arial"/>
                <w:sz w:val="20"/>
                <w:szCs w:val="20"/>
                <w:lang w:val="de-DE"/>
              </w:rPr>
              <w:t xml:space="preserve"> </w:t>
            </w:r>
            <w:proofErr w:type="spellStart"/>
            <w:r w:rsidRPr="00D450A1">
              <w:rPr>
                <w:rFonts w:ascii="Arial" w:hAnsi="Arial" w:cs="Arial"/>
                <w:sz w:val="20"/>
                <w:szCs w:val="20"/>
                <w:lang w:val="de-DE"/>
              </w:rPr>
              <w:t>Eğlence</w:t>
            </w:r>
            <w:proofErr w:type="spellEnd"/>
            <w:r w:rsidRPr="00D450A1">
              <w:rPr>
                <w:rFonts w:ascii="Arial" w:hAnsi="Arial" w:cs="Arial"/>
                <w:sz w:val="20"/>
                <w:szCs w:val="20"/>
                <w:lang w:val="de-DE"/>
              </w:rPr>
              <w:t xml:space="preserve"> </w:t>
            </w:r>
            <w:proofErr w:type="spellStart"/>
            <w:r w:rsidRPr="00D450A1">
              <w:rPr>
                <w:rFonts w:ascii="Arial" w:hAnsi="Arial" w:cs="Arial"/>
                <w:sz w:val="20"/>
                <w:szCs w:val="20"/>
                <w:lang w:val="de-DE"/>
              </w:rPr>
              <w:t>Yerleri</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de-DE"/>
              </w:rPr>
              <w:t>60 m</w:t>
            </w:r>
            <w:r w:rsidRPr="00D450A1">
              <w:rPr>
                <w:rFonts w:ascii="Arial" w:hAnsi="Arial" w:cs="Arial"/>
                <w:sz w:val="20"/>
                <w:szCs w:val="20"/>
                <w:vertAlign w:val="superscript"/>
                <w:lang w:val="de-DE"/>
              </w:rPr>
              <w:t>2</w:t>
            </w:r>
            <w:r w:rsidRPr="00D450A1">
              <w:rPr>
                <w:rFonts w:ascii="Arial" w:hAnsi="Arial" w:cs="Arial"/>
                <w:sz w:val="20"/>
                <w:szCs w:val="20"/>
                <w:lang w:val="de-DE"/>
              </w:rPr>
              <w:t xml:space="preserve"> Alan </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de-DE"/>
              </w:rPr>
              <w:t>60 m</w:t>
            </w:r>
            <w:r w:rsidRPr="00D450A1">
              <w:rPr>
                <w:rFonts w:ascii="Arial" w:hAnsi="Arial" w:cs="Arial"/>
                <w:sz w:val="20"/>
                <w:szCs w:val="20"/>
                <w:vertAlign w:val="superscript"/>
                <w:lang w:val="de-DE"/>
              </w:rPr>
              <w:t>2</w:t>
            </w:r>
            <w:r w:rsidRPr="00D450A1">
              <w:rPr>
                <w:rFonts w:ascii="Arial" w:hAnsi="Arial" w:cs="Arial"/>
                <w:sz w:val="20"/>
                <w:szCs w:val="20"/>
                <w:lang w:val="de-DE"/>
              </w:rPr>
              <w:t xml:space="preserve"> Alan</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de-DE"/>
              </w:rPr>
              <w:t>40 m</w:t>
            </w:r>
            <w:r w:rsidRPr="00D450A1">
              <w:rPr>
                <w:rFonts w:ascii="Arial" w:hAnsi="Arial" w:cs="Arial"/>
                <w:sz w:val="20"/>
                <w:szCs w:val="20"/>
                <w:vertAlign w:val="superscript"/>
                <w:lang w:val="de-DE"/>
              </w:rPr>
              <w:t>2</w:t>
            </w:r>
            <w:r w:rsidRPr="00D450A1">
              <w:rPr>
                <w:rFonts w:ascii="Arial" w:hAnsi="Arial" w:cs="Arial"/>
                <w:sz w:val="20"/>
                <w:szCs w:val="20"/>
                <w:lang w:val="de-DE"/>
              </w:rPr>
              <w:t xml:space="preserve"> Alan</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de-DE"/>
              </w:rPr>
              <w:t>Rekreasyon</w:t>
            </w:r>
            <w:proofErr w:type="spellEnd"/>
            <w:r w:rsidRPr="00D450A1">
              <w:rPr>
                <w:rFonts w:ascii="Arial" w:hAnsi="Arial" w:cs="Arial"/>
                <w:sz w:val="20"/>
                <w:szCs w:val="20"/>
                <w:lang w:val="de-DE"/>
              </w:rPr>
              <w:t xml:space="preserve"> Alanı</w:t>
            </w:r>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de-DE"/>
              </w:rPr>
              <w:t>300 m</w:t>
            </w:r>
            <w:r w:rsidRPr="00D450A1">
              <w:rPr>
                <w:rFonts w:ascii="Arial" w:hAnsi="Arial" w:cs="Arial"/>
                <w:sz w:val="20"/>
                <w:szCs w:val="20"/>
                <w:vertAlign w:val="superscript"/>
                <w:lang w:val="de-DE"/>
              </w:rPr>
              <w:t>2</w:t>
            </w:r>
            <w:r w:rsidRPr="00D450A1">
              <w:rPr>
                <w:rFonts w:ascii="Arial" w:hAnsi="Arial" w:cs="Arial"/>
                <w:sz w:val="20"/>
                <w:szCs w:val="20"/>
                <w:lang w:val="de-DE"/>
              </w:rPr>
              <w:t xml:space="preserve"> Alan</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de-DE"/>
              </w:rPr>
              <w:t>300 m</w:t>
            </w:r>
            <w:r w:rsidRPr="00D450A1">
              <w:rPr>
                <w:rFonts w:ascii="Arial" w:hAnsi="Arial" w:cs="Arial"/>
                <w:sz w:val="20"/>
                <w:szCs w:val="20"/>
                <w:vertAlign w:val="superscript"/>
                <w:lang w:val="de-DE"/>
              </w:rPr>
              <w:t>2</w:t>
            </w:r>
            <w:r w:rsidRPr="00D450A1">
              <w:rPr>
                <w:rFonts w:ascii="Arial" w:hAnsi="Arial" w:cs="Arial"/>
                <w:sz w:val="20"/>
                <w:szCs w:val="20"/>
                <w:lang w:val="de-DE"/>
              </w:rPr>
              <w:t xml:space="preserve"> Alan</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de-DE"/>
              </w:rPr>
              <w:t>300 m</w:t>
            </w:r>
            <w:r w:rsidRPr="00D450A1">
              <w:rPr>
                <w:rFonts w:ascii="Arial" w:hAnsi="Arial" w:cs="Arial"/>
                <w:sz w:val="20"/>
                <w:szCs w:val="20"/>
                <w:vertAlign w:val="superscript"/>
                <w:lang w:val="de-DE"/>
              </w:rPr>
              <w:t>2</w:t>
            </w:r>
            <w:r w:rsidRPr="00D450A1">
              <w:rPr>
                <w:rFonts w:ascii="Arial" w:hAnsi="Arial" w:cs="Arial"/>
                <w:sz w:val="20"/>
                <w:szCs w:val="20"/>
                <w:lang w:val="de-DE"/>
              </w:rPr>
              <w:t xml:space="preserve"> Alan</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de-DE"/>
              </w:rPr>
              <w:t>Çay</w:t>
            </w:r>
            <w:proofErr w:type="spellEnd"/>
            <w:r w:rsidRPr="00D450A1">
              <w:rPr>
                <w:rFonts w:ascii="Arial" w:hAnsi="Arial" w:cs="Arial"/>
                <w:sz w:val="20"/>
                <w:szCs w:val="20"/>
                <w:lang w:val="de-DE"/>
              </w:rPr>
              <w:t xml:space="preserve"> </w:t>
            </w:r>
            <w:proofErr w:type="spellStart"/>
            <w:r w:rsidRPr="00D450A1">
              <w:rPr>
                <w:rFonts w:ascii="Arial" w:hAnsi="Arial" w:cs="Arial"/>
                <w:sz w:val="20"/>
                <w:szCs w:val="20"/>
                <w:lang w:val="de-DE"/>
              </w:rPr>
              <w:t>Bahçesi</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de-DE"/>
              </w:rPr>
              <w:t>75 m</w:t>
            </w:r>
            <w:r w:rsidRPr="00D450A1">
              <w:rPr>
                <w:rFonts w:ascii="Arial" w:hAnsi="Arial" w:cs="Arial"/>
                <w:sz w:val="20"/>
                <w:szCs w:val="20"/>
                <w:vertAlign w:val="superscript"/>
                <w:lang w:val="de-DE"/>
              </w:rPr>
              <w:t>2</w:t>
            </w:r>
            <w:r w:rsidRPr="00D450A1">
              <w:rPr>
                <w:rFonts w:ascii="Arial" w:hAnsi="Arial" w:cs="Arial"/>
                <w:sz w:val="20"/>
                <w:szCs w:val="20"/>
                <w:lang w:val="de-DE"/>
              </w:rPr>
              <w:t xml:space="preserve"> Alan</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de-DE"/>
              </w:rPr>
              <w:t>60 m</w:t>
            </w:r>
            <w:r w:rsidRPr="00D450A1">
              <w:rPr>
                <w:rFonts w:ascii="Arial" w:hAnsi="Arial" w:cs="Arial"/>
                <w:sz w:val="20"/>
                <w:szCs w:val="20"/>
                <w:vertAlign w:val="superscript"/>
                <w:lang w:val="de-DE"/>
              </w:rPr>
              <w:t>2</w:t>
            </w:r>
            <w:r w:rsidRPr="00D450A1">
              <w:rPr>
                <w:rFonts w:ascii="Arial" w:hAnsi="Arial" w:cs="Arial"/>
                <w:sz w:val="20"/>
                <w:szCs w:val="20"/>
                <w:lang w:val="de-DE"/>
              </w:rPr>
              <w:t xml:space="preserve"> Alan</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de-DE"/>
              </w:rPr>
              <w:t>45 m</w:t>
            </w:r>
            <w:r w:rsidRPr="00D450A1">
              <w:rPr>
                <w:rFonts w:ascii="Arial" w:hAnsi="Arial" w:cs="Arial"/>
                <w:sz w:val="20"/>
                <w:szCs w:val="20"/>
                <w:vertAlign w:val="superscript"/>
                <w:lang w:val="de-DE"/>
              </w:rPr>
              <w:t>2</w:t>
            </w:r>
            <w:r w:rsidRPr="00D450A1">
              <w:rPr>
                <w:rFonts w:ascii="Arial" w:hAnsi="Arial" w:cs="Arial"/>
                <w:sz w:val="20"/>
                <w:szCs w:val="20"/>
                <w:lang w:val="de-DE"/>
              </w:rPr>
              <w:t xml:space="preserve"> Alan</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de-DE"/>
              </w:rPr>
              <w:t>Açık</w:t>
            </w:r>
            <w:proofErr w:type="spellEnd"/>
            <w:r w:rsidRPr="00D450A1">
              <w:rPr>
                <w:rFonts w:ascii="Arial" w:hAnsi="Arial" w:cs="Arial"/>
                <w:sz w:val="20"/>
                <w:szCs w:val="20"/>
                <w:lang w:val="de-DE"/>
              </w:rPr>
              <w:t xml:space="preserve"> Spor </w:t>
            </w:r>
            <w:proofErr w:type="spellStart"/>
            <w:r w:rsidRPr="00D450A1">
              <w:rPr>
                <w:rFonts w:ascii="Arial" w:hAnsi="Arial" w:cs="Arial"/>
                <w:sz w:val="20"/>
                <w:szCs w:val="20"/>
                <w:lang w:val="de-DE"/>
              </w:rPr>
              <w:t>Alanları</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de-DE"/>
              </w:rPr>
              <w:t>50 m</w:t>
            </w:r>
            <w:r w:rsidRPr="00D450A1">
              <w:rPr>
                <w:rFonts w:ascii="Arial" w:hAnsi="Arial" w:cs="Arial"/>
                <w:sz w:val="20"/>
                <w:szCs w:val="20"/>
                <w:vertAlign w:val="superscript"/>
                <w:lang w:val="de-DE"/>
              </w:rPr>
              <w:t>2</w:t>
            </w:r>
            <w:r w:rsidRPr="00D450A1">
              <w:rPr>
                <w:rFonts w:ascii="Arial" w:hAnsi="Arial" w:cs="Arial"/>
                <w:sz w:val="20"/>
                <w:szCs w:val="20"/>
                <w:lang w:val="de-DE"/>
              </w:rPr>
              <w:t xml:space="preserve"> Alan</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de-DE"/>
              </w:rPr>
              <w:t>50 m</w:t>
            </w:r>
            <w:r w:rsidRPr="00D450A1">
              <w:rPr>
                <w:rFonts w:ascii="Arial" w:hAnsi="Arial" w:cs="Arial"/>
                <w:sz w:val="20"/>
                <w:szCs w:val="20"/>
                <w:vertAlign w:val="superscript"/>
                <w:lang w:val="de-DE"/>
              </w:rPr>
              <w:t>2</w:t>
            </w:r>
            <w:r w:rsidRPr="00D450A1">
              <w:rPr>
                <w:rFonts w:ascii="Arial" w:hAnsi="Arial" w:cs="Arial"/>
                <w:sz w:val="20"/>
                <w:szCs w:val="20"/>
                <w:lang w:val="de-DE"/>
              </w:rPr>
              <w:t xml:space="preserve"> Alan</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de-DE"/>
              </w:rPr>
              <w:t>50 m</w:t>
            </w:r>
            <w:r w:rsidRPr="00D450A1">
              <w:rPr>
                <w:rFonts w:ascii="Arial" w:hAnsi="Arial" w:cs="Arial"/>
                <w:sz w:val="20"/>
                <w:szCs w:val="20"/>
                <w:vertAlign w:val="superscript"/>
                <w:lang w:val="de-DE"/>
              </w:rPr>
              <w:t>2</w:t>
            </w:r>
            <w:r w:rsidRPr="00D450A1">
              <w:rPr>
                <w:rFonts w:ascii="Arial" w:hAnsi="Arial" w:cs="Arial"/>
                <w:sz w:val="20"/>
                <w:szCs w:val="20"/>
                <w:lang w:val="de-DE"/>
              </w:rPr>
              <w:t xml:space="preserve"> Alan</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de-DE"/>
              </w:rPr>
              <w:t>Açık</w:t>
            </w:r>
            <w:proofErr w:type="spellEnd"/>
            <w:r w:rsidRPr="00D450A1">
              <w:rPr>
                <w:rFonts w:ascii="Arial" w:hAnsi="Arial" w:cs="Arial"/>
                <w:sz w:val="20"/>
                <w:szCs w:val="20"/>
                <w:lang w:val="de-DE"/>
              </w:rPr>
              <w:t xml:space="preserve"> </w:t>
            </w:r>
            <w:proofErr w:type="spellStart"/>
            <w:r w:rsidRPr="00D450A1">
              <w:rPr>
                <w:rFonts w:ascii="Arial" w:hAnsi="Arial" w:cs="Arial"/>
                <w:sz w:val="20"/>
                <w:szCs w:val="20"/>
                <w:lang w:val="de-DE"/>
              </w:rPr>
              <w:t>Yüzme</w:t>
            </w:r>
            <w:proofErr w:type="spellEnd"/>
            <w:r w:rsidRPr="00D450A1">
              <w:rPr>
                <w:rFonts w:ascii="Arial" w:hAnsi="Arial" w:cs="Arial"/>
                <w:sz w:val="20"/>
                <w:szCs w:val="20"/>
                <w:lang w:val="de-DE"/>
              </w:rPr>
              <w:t xml:space="preserve"> </w:t>
            </w:r>
            <w:proofErr w:type="spellStart"/>
            <w:r w:rsidRPr="00D450A1">
              <w:rPr>
                <w:rFonts w:ascii="Arial" w:hAnsi="Arial" w:cs="Arial"/>
                <w:sz w:val="20"/>
                <w:szCs w:val="20"/>
                <w:lang w:val="de-DE"/>
              </w:rPr>
              <w:t>Havuzu</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de-DE"/>
              </w:rPr>
              <w:t>30 m</w:t>
            </w:r>
            <w:r w:rsidRPr="00D450A1">
              <w:rPr>
                <w:rFonts w:ascii="Arial" w:hAnsi="Arial" w:cs="Arial"/>
                <w:sz w:val="20"/>
                <w:szCs w:val="20"/>
                <w:vertAlign w:val="superscript"/>
                <w:lang w:val="de-DE"/>
              </w:rPr>
              <w:t>2</w:t>
            </w:r>
            <w:r w:rsidRPr="00D450A1">
              <w:rPr>
                <w:rFonts w:ascii="Arial" w:hAnsi="Arial" w:cs="Arial"/>
                <w:sz w:val="20"/>
                <w:szCs w:val="20"/>
                <w:lang w:val="de-DE"/>
              </w:rPr>
              <w:t xml:space="preserve"> Alan</w:t>
            </w:r>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de-DE"/>
              </w:rPr>
              <w:t>30 m</w:t>
            </w:r>
            <w:r w:rsidRPr="00D450A1">
              <w:rPr>
                <w:rFonts w:ascii="Arial" w:hAnsi="Arial" w:cs="Arial"/>
                <w:sz w:val="20"/>
                <w:szCs w:val="20"/>
                <w:vertAlign w:val="superscript"/>
                <w:lang w:val="de-DE"/>
              </w:rPr>
              <w:t>2</w:t>
            </w:r>
            <w:r w:rsidRPr="00D450A1">
              <w:rPr>
                <w:rFonts w:ascii="Arial" w:hAnsi="Arial" w:cs="Arial"/>
                <w:sz w:val="20"/>
                <w:szCs w:val="20"/>
                <w:lang w:val="de-DE"/>
              </w:rPr>
              <w:t xml:space="preserve"> Alan</w:t>
            </w:r>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de-DE"/>
              </w:rPr>
              <w:t>30 m</w:t>
            </w:r>
            <w:r w:rsidRPr="00D450A1">
              <w:rPr>
                <w:rFonts w:ascii="Arial" w:hAnsi="Arial" w:cs="Arial"/>
                <w:sz w:val="20"/>
                <w:szCs w:val="20"/>
                <w:vertAlign w:val="superscript"/>
                <w:lang w:val="de-DE"/>
              </w:rPr>
              <w:t>2</w:t>
            </w:r>
            <w:r w:rsidRPr="00D450A1">
              <w:rPr>
                <w:rFonts w:ascii="Arial" w:hAnsi="Arial" w:cs="Arial"/>
                <w:sz w:val="20"/>
                <w:szCs w:val="20"/>
                <w:lang w:val="de-DE"/>
              </w:rPr>
              <w:t xml:space="preserve"> Alan</w:t>
            </w: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rPr>
          <w:trHeight w:val="255"/>
        </w:trPr>
        <w:tc>
          <w:tcPr>
            <w:tcW w:w="195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proofErr w:type="spellStart"/>
            <w:r w:rsidRPr="00D450A1">
              <w:rPr>
                <w:rFonts w:ascii="Arial" w:hAnsi="Arial" w:cs="Arial"/>
                <w:sz w:val="20"/>
                <w:szCs w:val="20"/>
                <w:lang w:val="de-DE"/>
              </w:rPr>
              <w:t>Semt</w:t>
            </w:r>
            <w:proofErr w:type="spellEnd"/>
            <w:r w:rsidRPr="00D450A1">
              <w:rPr>
                <w:rFonts w:ascii="Arial" w:hAnsi="Arial" w:cs="Arial"/>
                <w:sz w:val="20"/>
                <w:szCs w:val="20"/>
                <w:lang w:val="de-DE"/>
              </w:rPr>
              <w:t xml:space="preserve"> </w:t>
            </w:r>
            <w:proofErr w:type="spellStart"/>
            <w:r w:rsidRPr="00D450A1">
              <w:rPr>
                <w:rFonts w:ascii="Arial" w:hAnsi="Arial" w:cs="Arial"/>
                <w:sz w:val="20"/>
                <w:szCs w:val="20"/>
                <w:lang w:val="de-DE"/>
              </w:rPr>
              <w:t>Pazarı</w:t>
            </w:r>
            <w:proofErr w:type="spellEnd"/>
          </w:p>
        </w:tc>
        <w:tc>
          <w:tcPr>
            <w:tcW w:w="185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de-DE"/>
              </w:rPr>
              <w:t>100 m</w:t>
            </w:r>
            <w:r w:rsidRPr="00D450A1">
              <w:rPr>
                <w:rFonts w:ascii="Arial" w:hAnsi="Arial" w:cs="Arial"/>
                <w:sz w:val="20"/>
                <w:szCs w:val="20"/>
                <w:vertAlign w:val="superscript"/>
                <w:lang w:val="de-DE"/>
              </w:rPr>
              <w:t>2</w:t>
            </w:r>
            <w:r w:rsidRPr="00D450A1">
              <w:rPr>
                <w:rFonts w:ascii="Arial" w:hAnsi="Arial" w:cs="Arial"/>
                <w:sz w:val="20"/>
                <w:szCs w:val="20"/>
                <w:lang w:val="de-DE"/>
              </w:rPr>
              <w:t xml:space="preserve"> </w:t>
            </w:r>
            <w:proofErr w:type="spellStart"/>
            <w:r w:rsidRPr="00D450A1">
              <w:rPr>
                <w:rFonts w:ascii="Arial" w:hAnsi="Arial" w:cs="Arial"/>
                <w:sz w:val="20"/>
                <w:szCs w:val="20"/>
                <w:lang w:val="de-DE"/>
              </w:rPr>
              <w:t>Pazar</w:t>
            </w:r>
            <w:proofErr w:type="spellEnd"/>
            <w:r w:rsidRPr="00D450A1">
              <w:rPr>
                <w:rFonts w:ascii="Arial" w:hAnsi="Arial" w:cs="Arial"/>
                <w:sz w:val="20"/>
                <w:szCs w:val="20"/>
                <w:lang w:val="de-DE"/>
              </w:rPr>
              <w:t xml:space="preserve"> </w:t>
            </w:r>
            <w:proofErr w:type="spellStart"/>
            <w:r w:rsidRPr="00D450A1">
              <w:rPr>
                <w:rFonts w:ascii="Arial" w:hAnsi="Arial" w:cs="Arial"/>
                <w:sz w:val="20"/>
                <w:szCs w:val="20"/>
                <w:lang w:val="de-DE"/>
              </w:rPr>
              <w:t>alanı</w:t>
            </w:r>
            <w:proofErr w:type="spellEnd"/>
          </w:p>
        </w:tc>
        <w:tc>
          <w:tcPr>
            <w:tcW w:w="2081"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de-DE"/>
              </w:rPr>
              <w:t>75 m</w:t>
            </w:r>
            <w:r w:rsidRPr="00D450A1">
              <w:rPr>
                <w:rFonts w:ascii="Arial" w:hAnsi="Arial" w:cs="Arial"/>
                <w:sz w:val="20"/>
                <w:szCs w:val="20"/>
                <w:vertAlign w:val="superscript"/>
                <w:lang w:val="de-DE"/>
              </w:rPr>
              <w:t>2</w:t>
            </w:r>
            <w:r w:rsidRPr="00D450A1">
              <w:rPr>
                <w:rFonts w:ascii="Arial" w:hAnsi="Arial" w:cs="Arial"/>
                <w:sz w:val="20"/>
                <w:szCs w:val="20"/>
                <w:lang w:val="de-DE"/>
              </w:rPr>
              <w:t xml:space="preserve"> </w:t>
            </w:r>
            <w:proofErr w:type="spellStart"/>
            <w:r w:rsidRPr="00D450A1">
              <w:rPr>
                <w:rFonts w:ascii="Arial" w:hAnsi="Arial" w:cs="Arial"/>
                <w:sz w:val="20"/>
                <w:szCs w:val="20"/>
                <w:lang w:val="de-DE"/>
              </w:rPr>
              <w:t>Pazar</w:t>
            </w:r>
            <w:proofErr w:type="spellEnd"/>
            <w:r w:rsidRPr="00D450A1">
              <w:rPr>
                <w:rFonts w:ascii="Arial" w:hAnsi="Arial" w:cs="Arial"/>
                <w:sz w:val="20"/>
                <w:szCs w:val="20"/>
                <w:lang w:val="de-DE"/>
              </w:rPr>
              <w:t xml:space="preserve"> </w:t>
            </w:r>
            <w:proofErr w:type="spellStart"/>
            <w:r w:rsidRPr="00D450A1">
              <w:rPr>
                <w:rFonts w:ascii="Arial" w:hAnsi="Arial" w:cs="Arial"/>
                <w:sz w:val="20"/>
                <w:szCs w:val="20"/>
                <w:lang w:val="de-DE"/>
              </w:rPr>
              <w:t>alanı</w:t>
            </w:r>
            <w:proofErr w:type="spellEnd"/>
          </w:p>
        </w:tc>
        <w:tc>
          <w:tcPr>
            <w:tcW w:w="1844" w:type="dxa"/>
            <w:gridSpan w:val="3"/>
            <w:tcBorders>
              <w:top w:val="nil"/>
              <w:left w:val="nil"/>
              <w:bottom w:val="single" w:sz="8" w:space="0" w:color="auto"/>
              <w:right w:val="single" w:sz="8" w:space="0" w:color="auto"/>
            </w:tcBorders>
            <w:tcMar>
              <w:top w:w="0" w:type="dxa"/>
              <w:left w:w="70" w:type="dxa"/>
              <w:bottom w:w="0" w:type="dxa"/>
              <w:right w:w="70" w:type="dxa"/>
            </w:tcMar>
            <w:vAlign w:val="center"/>
            <w:hideMark/>
          </w:tcPr>
          <w:p w:rsidR="0007210B" w:rsidRPr="00D450A1" w:rsidRDefault="0007210B" w:rsidP="00D450A1">
            <w:pPr>
              <w:jc w:val="both"/>
              <w:rPr>
                <w:rFonts w:ascii="Arial" w:hAnsi="Arial" w:cs="Arial"/>
                <w:sz w:val="20"/>
                <w:szCs w:val="20"/>
              </w:rPr>
            </w:pPr>
            <w:r w:rsidRPr="00D450A1">
              <w:rPr>
                <w:rFonts w:ascii="Arial" w:hAnsi="Arial" w:cs="Arial"/>
                <w:sz w:val="20"/>
                <w:szCs w:val="20"/>
                <w:lang w:val="de-DE"/>
              </w:rPr>
              <w:t>75m</w:t>
            </w:r>
            <w:r w:rsidRPr="00D450A1">
              <w:rPr>
                <w:rFonts w:ascii="Arial" w:hAnsi="Arial" w:cs="Arial"/>
                <w:sz w:val="20"/>
                <w:szCs w:val="20"/>
                <w:vertAlign w:val="superscript"/>
                <w:lang w:val="de-DE"/>
              </w:rPr>
              <w:t>2</w:t>
            </w:r>
            <w:r w:rsidRPr="00D450A1">
              <w:rPr>
                <w:rFonts w:ascii="Arial" w:hAnsi="Arial" w:cs="Arial"/>
                <w:sz w:val="20"/>
                <w:szCs w:val="20"/>
                <w:lang w:val="de-DE"/>
              </w:rPr>
              <w:t xml:space="preserve"> </w:t>
            </w:r>
            <w:proofErr w:type="spellStart"/>
            <w:r w:rsidRPr="00D450A1">
              <w:rPr>
                <w:rFonts w:ascii="Arial" w:hAnsi="Arial" w:cs="Arial"/>
                <w:sz w:val="20"/>
                <w:szCs w:val="20"/>
                <w:lang w:val="de-DE"/>
              </w:rPr>
              <w:t>Pazar</w:t>
            </w:r>
            <w:proofErr w:type="spellEnd"/>
            <w:r w:rsidRPr="00D450A1">
              <w:rPr>
                <w:rFonts w:ascii="Arial" w:hAnsi="Arial" w:cs="Arial"/>
                <w:sz w:val="20"/>
                <w:szCs w:val="20"/>
                <w:lang w:val="de-DE"/>
              </w:rPr>
              <w:t xml:space="preserve"> </w:t>
            </w:r>
            <w:proofErr w:type="spellStart"/>
            <w:r w:rsidRPr="00D450A1">
              <w:rPr>
                <w:rFonts w:ascii="Arial" w:hAnsi="Arial" w:cs="Arial"/>
                <w:sz w:val="20"/>
                <w:szCs w:val="20"/>
                <w:lang w:val="de-DE"/>
              </w:rPr>
              <w:t>alanı</w:t>
            </w:r>
            <w:proofErr w:type="spellEnd"/>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c>
          <w:tcPr>
            <w:tcW w:w="1955" w:type="dxa"/>
            <w:tcMar>
              <w:top w:w="0" w:type="dxa"/>
              <w:left w:w="70" w:type="dxa"/>
              <w:bottom w:w="0" w:type="dxa"/>
              <w:right w:w="70" w:type="dxa"/>
            </w:tcMar>
            <w:vAlign w:val="center"/>
            <w:hideMark/>
          </w:tcPr>
          <w:p w:rsidR="0007210B" w:rsidRPr="00D450A1" w:rsidRDefault="0007210B" w:rsidP="00D450A1">
            <w:pPr>
              <w:jc w:val="both"/>
              <w:rPr>
                <w:rFonts w:ascii="Arial" w:hAnsi="Arial" w:cs="Arial"/>
              </w:rPr>
            </w:pPr>
            <w:r w:rsidRPr="00D450A1">
              <w:rPr>
                <w:rFonts w:ascii="Arial" w:hAnsi="Arial" w:cs="Arial"/>
              </w:rPr>
              <w:t> </w:t>
            </w:r>
          </w:p>
        </w:tc>
        <w:tc>
          <w:tcPr>
            <w:tcW w:w="160" w:type="dxa"/>
            <w:tcMar>
              <w:top w:w="0" w:type="dxa"/>
              <w:left w:w="70" w:type="dxa"/>
              <w:bottom w:w="0" w:type="dxa"/>
              <w:right w:w="70" w:type="dxa"/>
            </w:tcMar>
            <w:vAlign w:val="center"/>
            <w:hideMark/>
          </w:tcPr>
          <w:p w:rsidR="0007210B" w:rsidRPr="00D450A1" w:rsidRDefault="0007210B" w:rsidP="00D450A1">
            <w:pPr>
              <w:jc w:val="both"/>
              <w:rPr>
                <w:rFonts w:ascii="Arial" w:hAnsi="Arial" w:cs="Arial"/>
              </w:rPr>
            </w:pPr>
            <w:r w:rsidRPr="00D450A1">
              <w:rPr>
                <w:rFonts w:ascii="Arial" w:hAnsi="Arial" w:cs="Arial"/>
              </w:rPr>
              <w:t> </w:t>
            </w:r>
          </w:p>
        </w:tc>
        <w:tc>
          <w:tcPr>
            <w:tcW w:w="1731" w:type="dxa"/>
            <w:gridSpan w:val="2"/>
            <w:tcMar>
              <w:top w:w="0" w:type="dxa"/>
              <w:left w:w="70" w:type="dxa"/>
              <w:bottom w:w="0" w:type="dxa"/>
              <w:right w:w="70" w:type="dxa"/>
            </w:tcMar>
            <w:vAlign w:val="center"/>
            <w:hideMark/>
          </w:tcPr>
          <w:p w:rsidR="0007210B" w:rsidRPr="00D450A1" w:rsidRDefault="0007210B" w:rsidP="00D450A1">
            <w:pPr>
              <w:jc w:val="both"/>
              <w:rPr>
                <w:rFonts w:ascii="Arial" w:hAnsi="Arial" w:cs="Arial"/>
              </w:rPr>
            </w:pPr>
            <w:r w:rsidRPr="00D450A1">
              <w:rPr>
                <w:rFonts w:ascii="Arial" w:hAnsi="Arial" w:cs="Arial"/>
              </w:rPr>
              <w:t> </w:t>
            </w:r>
          </w:p>
        </w:tc>
        <w:tc>
          <w:tcPr>
            <w:tcW w:w="272" w:type="dxa"/>
            <w:tcMar>
              <w:top w:w="0" w:type="dxa"/>
              <w:left w:w="70" w:type="dxa"/>
              <w:bottom w:w="0" w:type="dxa"/>
              <w:right w:w="70" w:type="dxa"/>
            </w:tcMar>
            <w:vAlign w:val="center"/>
            <w:hideMark/>
          </w:tcPr>
          <w:p w:rsidR="0007210B" w:rsidRPr="00D450A1" w:rsidRDefault="0007210B" w:rsidP="00D450A1">
            <w:pPr>
              <w:jc w:val="both"/>
              <w:rPr>
                <w:rFonts w:ascii="Arial" w:hAnsi="Arial" w:cs="Arial"/>
              </w:rPr>
            </w:pPr>
            <w:r w:rsidRPr="00D450A1">
              <w:rPr>
                <w:rFonts w:ascii="Arial" w:hAnsi="Arial" w:cs="Arial"/>
              </w:rPr>
              <w:t> </w:t>
            </w:r>
          </w:p>
        </w:tc>
        <w:tc>
          <w:tcPr>
            <w:tcW w:w="1888" w:type="dxa"/>
            <w:gridSpan w:val="2"/>
            <w:tcMar>
              <w:top w:w="0" w:type="dxa"/>
              <w:left w:w="70" w:type="dxa"/>
              <w:bottom w:w="0" w:type="dxa"/>
              <w:right w:w="70" w:type="dxa"/>
            </w:tcMar>
            <w:vAlign w:val="center"/>
            <w:hideMark/>
          </w:tcPr>
          <w:p w:rsidR="0007210B" w:rsidRPr="00D450A1" w:rsidRDefault="0007210B" w:rsidP="00D450A1">
            <w:pPr>
              <w:jc w:val="both"/>
              <w:rPr>
                <w:rFonts w:ascii="Arial" w:hAnsi="Arial" w:cs="Arial"/>
              </w:rPr>
            </w:pPr>
            <w:r w:rsidRPr="00D450A1">
              <w:rPr>
                <w:rFonts w:ascii="Arial" w:hAnsi="Arial" w:cs="Arial"/>
              </w:rPr>
              <w:t> </w:t>
            </w:r>
          </w:p>
        </w:tc>
        <w:tc>
          <w:tcPr>
            <w:tcW w:w="160" w:type="dxa"/>
            <w:tcMar>
              <w:top w:w="0" w:type="dxa"/>
              <w:left w:w="70" w:type="dxa"/>
              <w:bottom w:w="0" w:type="dxa"/>
              <w:right w:w="70" w:type="dxa"/>
            </w:tcMar>
            <w:vAlign w:val="center"/>
            <w:hideMark/>
          </w:tcPr>
          <w:p w:rsidR="0007210B" w:rsidRPr="00D450A1" w:rsidRDefault="0007210B" w:rsidP="00D450A1">
            <w:pPr>
              <w:jc w:val="both"/>
              <w:rPr>
                <w:rFonts w:ascii="Arial" w:hAnsi="Arial" w:cs="Arial"/>
              </w:rPr>
            </w:pPr>
            <w:r w:rsidRPr="00D450A1">
              <w:rPr>
                <w:rFonts w:ascii="Arial" w:hAnsi="Arial" w:cs="Arial"/>
              </w:rPr>
              <w:t> </w:t>
            </w:r>
          </w:p>
        </w:tc>
        <w:tc>
          <w:tcPr>
            <w:tcW w:w="1911" w:type="dxa"/>
            <w:gridSpan w:val="2"/>
            <w:tcMar>
              <w:top w:w="0" w:type="dxa"/>
              <w:left w:w="70" w:type="dxa"/>
              <w:bottom w:w="0" w:type="dxa"/>
              <w:right w:w="70" w:type="dxa"/>
            </w:tcMar>
            <w:vAlign w:val="center"/>
            <w:hideMark/>
          </w:tcPr>
          <w:p w:rsidR="0007210B" w:rsidRPr="00D450A1" w:rsidRDefault="0007210B" w:rsidP="00D450A1">
            <w:pPr>
              <w:jc w:val="both"/>
              <w:rPr>
                <w:rFonts w:ascii="Arial" w:hAnsi="Arial" w:cs="Arial"/>
              </w:rPr>
            </w:pPr>
            <w:r w:rsidRPr="00D450A1">
              <w:rPr>
                <w:rFonts w:ascii="Arial" w:hAnsi="Arial" w:cs="Arial"/>
              </w:rPr>
              <w:t> </w:t>
            </w:r>
          </w:p>
        </w:tc>
      </w:tr>
      <w:tr w:rsidR="0007210B" w:rsidRPr="00D450A1" w:rsidTr="0007210B">
        <w:tc>
          <w:tcPr>
            <w:tcW w:w="1950" w:type="dxa"/>
            <w:tcBorders>
              <w:top w:val="nil"/>
              <w:left w:val="nil"/>
              <w:bottom w:val="nil"/>
              <w:right w:val="nil"/>
            </w:tcBorders>
            <w:vAlign w:val="center"/>
            <w:hideMark/>
          </w:tcPr>
          <w:p w:rsidR="0007210B" w:rsidRPr="00D450A1" w:rsidRDefault="0007210B" w:rsidP="00D450A1">
            <w:pPr>
              <w:jc w:val="both"/>
              <w:rPr>
                <w:rFonts w:ascii="Arial" w:hAnsi="Arial" w:cs="Arial"/>
              </w:rPr>
            </w:pPr>
          </w:p>
        </w:tc>
        <w:tc>
          <w:tcPr>
            <w:tcW w:w="165" w:type="dxa"/>
            <w:tcBorders>
              <w:top w:val="nil"/>
              <w:left w:val="nil"/>
              <w:bottom w:val="nil"/>
              <w:right w:val="nil"/>
            </w:tcBorders>
            <w:vAlign w:val="center"/>
            <w:hideMark/>
          </w:tcPr>
          <w:p w:rsidR="0007210B" w:rsidRPr="00D450A1" w:rsidRDefault="0007210B" w:rsidP="00D450A1">
            <w:pPr>
              <w:jc w:val="both"/>
              <w:rPr>
                <w:rFonts w:ascii="Arial" w:hAnsi="Arial" w:cs="Arial"/>
              </w:rPr>
            </w:pPr>
          </w:p>
        </w:tc>
        <w:tc>
          <w:tcPr>
            <w:tcW w:w="1695" w:type="dxa"/>
            <w:tcBorders>
              <w:top w:val="nil"/>
              <w:left w:val="nil"/>
              <w:bottom w:val="nil"/>
              <w:right w:val="nil"/>
            </w:tcBorders>
            <w:vAlign w:val="center"/>
            <w:hideMark/>
          </w:tcPr>
          <w:p w:rsidR="0007210B" w:rsidRPr="00D450A1" w:rsidRDefault="0007210B" w:rsidP="00D450A1">
            <w:pPr>
              <w:jc w:val="both"/>
              <w:rPr>
                <w:rFonts w:ascii="Arial" w:hAnsi="Arial" w:cs="Arial"/>
              </w:rPr>
            </w:pPr>
          </w:p>
        </w:tc>
        <w:tc>
          <w:tcPr>
            <w:tcW w:w="30" w:type="dxa"/>
            <w:tcBorders>
              <w:top w:val="nil"/>
              <w:left w:val="nil"/>
              <w:bottom w:val="nil"/>
              <w:right w:val="nil"/>
            </w:tcBorders>
            <w:vAlign w:val="center"/>
            <w:hideMark/>
          </w:tcPr>
          <w:p w:rsidR="0007210B" w:rsidRPr="00D450A1" w:rsidRDefault="0007210B" w:rsidP="00D450A1">
            <w:pPr>
              <w:jc w:val="both"/>
              <w:rPr>
                <w:rFonts w:ascii="Arial" w:hAnsi="Arial" w:cs="Arial"/>
              </w:rPr>
            </w:pPr>
          </w:p>
        </w:tc>
        <w:tc>
          <w:tcPr>
            <w:tcW w:w="270" w:type="dxa"/>
            <w:tcBorders>
              <w:top w:val="nil"/>
              <w:left w:val="nil"/>
              <w:bottom w:val="nil"/>
              <w:right w:val="nil"/>
            </w:tcBorders>
            <w:vAlign w:val="center"/>
            <w:hideMark/>
          </w:tcPr>
          <w:p w:rsidR="0007210B" w:rsidRPr="00D450A1" w:rsidRDefault="0007210B" w:rsidP="00D450A1">
            <w:pPr>
              <w:jc w:val="both"/>
              <w:rPr>
                <w:rFonts w:ascii="Arial" w:hAnsi="Arial" w:cs="Arial"/>
              </w:rPr>
            </w:pPr>
          </w:p>
        </w:tc>
        <w:tc>
          <w:tcPr>
            <w:tcW w:w="1770" w:type="dxa"/>
            <w:tcBorders>
              <w:top w:val="nil"/>
              <w:left w:val="nil"/>
              <w:bottom w:val="nil"/>
              <w:right w:val="nil"/>
            </w:tcBorders>
            <w:vAlign w:val="center"/>
            <w:hideMark/>
          </w:tcPr>
          <w:p w:rsidR="0007210B" w:rsidRPr="00D450A1" w:rsidRDefault="0007210B" w:rsidP="00D450A1">
            <w:pPr>
              <w:jc w:val="both"/>
              <w:rPr>
                <w:rFonts w:ascii="Arial" w:hAnsi="Arial" w:cs="Arial"/>
              </w:rPr>
            </w:pPr>
          </w:p>
        </w:tc>
        <w:tc>
          <w:tcPr>
            <w:tcW w:w="120" w:type="dxa"/>
            <w:tcBorders>
              <w:top w:val="nil"/>
              <w:left w:val="nil"/>
              <w:bottom w:val="nil"/>
              <w:right w:val="nil"/>
            </w:tcBorders>
            <w:vAlign w:val="center"/>
            <w:hideMark/>
          </w:tcPr>
          <w:p w:rsidR="0007210B" w:rsidRPr="00D450A1" w:rsidRDefault="0007210B" w:rsidP="00D450A1">
            <w:pPr>
              <w:jc w:val="both"/>
              <w:rPr>
                <w:rFonts w:ascii="Arial" w:hAnsi="Arial" w:cs="Arial"/>
              </w:rPr>
            </w:pPr>
          </w:p>
        </w:tc>
        <w:tc>
          <w:tcPr>
            <w:tcW w:w="165" w:type="dxa"/>
            <w:tcBorders>
              <w:top w:val="nil"/>
              <w:left w:val="nil"/>
              <w:bottom w:val="nil"/>
              <w:right w:val="nil"/>
            </w:tcBorders>
            <w:vAlign w:val="center"/>
            <w:hideMark/>
          </w:tcPr>
          <w:p w:rsidR="0007210B" w:rsidRPr="00D450A1" w:rsidRDefault="0007210B" w:rsidP="00D450A1">
            <w:pPr>
              <w:jc w:val="both"/>
              <w:rPr>
                <w:rFonts w:ascii="Arial" w:hAnsi="Arial" w:cs="Arial"/>
              </w:rPr>
            </w:pPr>
          </w:p>
        </w:tc>
        <w:tc>
          <w:tcPr>
            <w:tcW w:w="1575" w:type="dxa"/>
            <w:tcBorders>
              <w:top w:val="nil"/>
              <w:left w:val="nil"/>
              <w:bottom w:val="nil"/>
              <w:right w:val="nil"/>
            </w:tcBorders>
            <w:vAlign w:val="center"/>
            <w:hideMark/>
          </w:tcPr>
          <w:p w:rsidR="0007210B" w:rsidRPr="00D450A1" w:rsidRDefault="0007210B" w:rsidP="00D450A1">
            <w:pPr>
              <w:jc w:val="both"/>
              <w:rPr>
                <w:rFonts w:ascii="Arial" w:hAnsi="Arial" w:cs="Arial"/>
              </w:rPr>
            </w:pPr>
          </w:p>
        </w:tc>
        <w:tc>
          <w:tcPr>
            <w:tcW w:w="345" w:type="dxa"/>
            <w:tcBorders>
              <w:top w:val="nil"/>
              <w:left w:val="nil"/>
              <w:bottom w:val="nil"/>
              <w:right w:val="nil"/>
            </w:tcBorders>
            <w:vAlign w:val="center"/>
            <w:hideMark/>
          </w:tcPr>
          <w:p w:rsidR="0007210B" w:rsidRPr="00D450A1" w:rsidRDefault="0007210B" w:rsidP="00D450A1">
            <w:pPr>
              <w:jc w:val="both"/>
              <w:rPr>
                <w:rFonts w:ascii="Arial" w:hAnsi="Arial" w:cs="Arial"/>
              </w:rPr>
            </w:pPr>
          </w:p>
        </w:tc>
      </w:tr>
    </w:tbl>
    <w:p w:rsidR="0007210B" w:rsidRPr="00D450A1" w:rsidRDefault="0007210B" w:rsidP="00D450A1">
      <w:pPr>
        <w:jc w:val="both"/>
        <w:rPr>
          <w:rFonts w:ascii="Arial" w:hAnsi="Arial" w:cs="Arial"/>
        </w:rPr>
      </w:pPr>
      <w:proofErr w:type="gramStart"/>
      <w:r w:rsidRPr="00D450A1">
        <w:rPr>
          <w:rFonts w:ascii="Arial" w:hAnsi="Arial" w:cs="Arial"/>
        </w:rPr>
        <w:t>için</w:t>
      </w:r>
      <w:proofErr w:type="gramEnd"/>
      <w:r w:rsidRPr="00D450A1">
        <w:rPr>
          <w:rFonts w:ascii="Arial" w:hAnsi="Arial" w:cs="Arial"/>
        </w:rPr>
        <w:t xml:space="preserve"> 1 otopark yeri ayrılması zorunludur.</w:t>
      </w:r>
    </w:p>
    <w:p w:rsidR="0007210B" w:rsidRPr="00D450A1" w:rsidRDefault="0007210B" w:rsidP="00D450A1">
      <w:pPr>
        <w:jc w:val="both"/>
        <w:rPr>
          <w:rFonts w:ascii="Arial" w:hAnsi="Arial" w:cs="Arial"/>
        </w:rPr>
      </w:pPr>
      <w:r w:rsidRPr="00D450A1">
        <w:rPr>
          <w:rFonts w:ascii="Arial" w:hAnsi="Arial" w:cs="Arial"/>
        </w:rPr>
        <w:t>Otopark sayısı açık tesislerde parsel alanı üzerinden, diğer yapılarda ise emsal hesabına konu alan üzerinden belirlenir."</w:t>
      </w:r>
    </w:p>
    <w:p w:rsidR="0007210B" w:rsidRPr="00D450A1" w:rsidRDefault="0007210B" w:rsidP="00D450A1">
      <w:pPr>
        <w:jc w:val="both"/>
        <w:rPr>
          <w:rFonts w:ascii="Arial" w:hAnsi="Arial" w:cs="Arial"/>
        </w:rPr>
      </w:pPr>
      <w:proofErr w:type="gramStart"/>
      <w:r w:rsidRPr="00D450A1">
        <w:rPr>
          <w:rFonts w:ascii="Arial" w:hAnsi="Arial" w:cs="Arial"/>
          <w:b/>
          <w:bCs/>
        </w:rPr>
        <w:t>b</w:t>
      </w:r>
      <w:proofErr w:type="gramEnd"/>
      <w:r w:rsidRPr="00D450A1">
        <w:rPr>
          <w:rFonts w:ascii="Arial" w:hAnsi="Arial" w:cs="Arial"/>
          <w:b/>
          <w:bCs/>
        </w:rPr>
        <w:t>-</w:t>
      </w:r>
      <w:r w:rsidRPr="00D450A1">
        <w:rPr>
          <w:rFonts w:ascii="Arial" w:hAnsi="Arial" w:cs="Arial"/>
        </w:rPr>
        <w:t xml:space="preserve"> Hesaplama sonunda bulunan sayının kesirli olması halinde bir üst değer esas alınır. </w:t>
      </w:r>
    </w:p>
    <w:p w:rsidR="0007210B" w:rsidRPr="00D450A1" w:rsidRDefault="0007210B" w:rsidP="00D450A1">
      <w:pPr>
        <w:jc w:val="both"/>
        <w:rPr>
          <w:rFonts w:ascii="Arial" w:hAnsi="Arial" w:cs="Arial"/>
        </w:rPr>
      </w:pPr>
      <w:proofErr w:type="gramStart"/>
      <w:r w:rsidRPr="00D450A1">
        <w:rPr>
          <w:rFonts w:ascii="Arial" w:hAnsi="Arial" w:cs="Arial"/>
          <w:b/>
          <w:bCs/>
        </w:rPr>
        <w:t>c</w:t>
      </w:r>
      <w:proofErr w:type="gramEnd"/>
      <w:r w:rsidRPr="00D450A1">
        <w:rPr>
          <w:rFonts w:ascii="Arial" w:hAnsi="Arial" w:cs="Arial"/>
          <w:b/>
          <w:bCs/>
        </w:rPr>
        <w:t xml:space="preserve">- </w:t>
      </w:r>
      <w:r w:rsidRPr="00D450A1">
        <w:rPr>
          <w:rFonts w:ascii="Arial" w:hAnsi="Arial" w:cs="Arial"/>
        </w:rPr>
        <w:t>Birden fazla amaçlı binaların farklı bölümleri için, bu maddenin (a) fıkrasındaki kendi kullanım çeşidine göre tespit edilen otopark miktarı uygulanır.</w:t>
      </w:r>
    </w:p>
    <w:p w:rsidR="0007210B" w:rsidRPr="00D450A1" w:rsidRDefault="0007210B" w:rsidP="00D450A1">
      <w:pPr>
        <w:jc w:val="both"/>
        <w:rPr>
          <w:rFonts w:ascii="Arial" w:hAnsi="Arial" w:cs="Arial"/>
        </w:rPr>
      </w:pPr>
      <w:r w:rsidRPr="00D450A1">
        <w:rPr>
          <w:rFonts w:ascii="Arial" w:hAnsi="Arial" w:cs="Arial"/>
        </w:rPr>
        <w:t>Ancak, kullanımları gereği otel, hamam, sauna gibi bünyesinde farklı fonksiyonlar bulunduran yapılardaki asıl kullanımın tamamlayıcısı niteliğini taşıyan hacimler için asıl kullanım çeşidine göre otopark miktarı belirlenir.</w:t>
      </w:r>
    </w:p>
    <w:p w:rsidR="0007210B" w:rsidRPr="00D450A1" w:rsidRDefault="0007210B" w:rsidP="00D450A1">
      <w:pPr>
        <w:jc w:val="both"/>
        <w:rPr>
          <w:rFonts w:ascii="Arial" w:hAnsi="Arial" w:cs="Arial"/>
        </w:rPr>
      </w:pPr>
      <w:r w:rsidRPr="00D450A1">
        <w:rPr>
          <w:rFonts w:ascii="Arial" w:hAnsi="Arial" w:cs="Arial"/>
          <w:b/>
          <w:bCs/>
        </w:rPr>
        <w:t>Otopark Bedelinin Tahakkuk ve Tahsili</w:t>
      </w:r>
    </w:p>
    <w:p w:rsidR="0007210B" w:rsidRPr="00D450A1" w:rsidRDefault="0007210B" w:rsidP="00D450A1">
      <w:pPr>
        <w:jc w:val="both"/>
        <w:rPr>
          <w:rFonts w:ascii="Arial" w:hAnsi="Arial" w:cs="Arial"/>
        </w:rPr>
      </w:pPr>
      <w:r w:rsidRPr="00D450A1">
        <w:rPr>
          <w:rFonts w:ascii="Arial" w:hAnsi="Arial" w:cs="Arial"/>
          <w:b/>
          <w:bCs/>
        </w:rPr>
        <w:t>MADDE 4</w:t>
      </w:r>
      <w:r w:rsidRPr="00D450A1">
        <w:rPr>
          <w:rFonts w:ascii="Arial" w:hAnsi="Arial" w:cs="Arial"/>
        </w:rPr>
        <w:t xml:space="preserve"> –Otopark Yönetmeliğinin 10 uncu maddesi uyarınca; parselinde otopark tesisi mümkün olmayan yükümlülerden alınacak otopark bedelinin hesabına ve tahsiline ilişkin esaslar aşağıda açıklanmıştır:</w:t>
      </w:r>
    </w:p>
    <w:p w:rsidR="0007210B" w:rsidRPr="00D450A1" w:rsidRDefault="0007210B" w:rsidP="00D450A1">
      <w:pPr>
        <w:jc w:val="both"/>
        <w:rPr>
          <w:rFonts w:ascii="Arial" w:hAnsi="Arial" w:cs="Arial"/>
        </w:rPr>
      </w:pPr>
      <w:r w:rsidRPr="00114665">
        <w:rPr>
          <w:rFonts w:ascii="Arial" w:hAnsi="Arial" w:cs="Arial"/>
          <w:b/>
        </w:rPr>
        <w:t>a)</w:t>
      </w:r>
      <w:r w:rsidRPr="00D450A1">
        <w:rPr>
          <w:rFonts w:ascii="Arial" w:hAnsi="Arial" w:cs="Arial"/>
        </w:rPr>
        <w:t xml:space="preserve"> Gerekli görülmesi halinde yerleşme bölgeleri, İl Genel Meclisi ve Belediye Meclisi tarafından 6 gruba ayrılır ve her grup için aşağıda gösterilen hesap şekli uygulanır.</w:t>
      </w:r>
    </w:p>
    <w:p w:rsidR="0007210B" w:rsidRPr="00D450A1" w:rsidRDefault="0007210B" w:rsidP="00D450A1">
      <w:pPr>
        <w:jc w:val="both"/>
        <w:rPr>
          <w:rFonts w:ascii="Arial" w:hAnsi="Arial" w:cs="Arial"/>
        </w:rPr>
      </w:pPr>
      <w:r w:rsidRPr="00D450A1">
        <w:rPr>
          <w:rFonts w:ascii="Arial" w:hAnsi="Arial" w:cs="Arial"/>
        </w:rPr>
        <w:t>1. Grup için tarifedeki bedelin %100'ü</w:t>
      </w:r>
    </w:p>
    <w:p w:rsidR="0007210B" w:rsidRPr="00D450A1" w:rsidRDefault="0007210B" w:rsidP="00D450A1">
      <w:pPr>
        <w:jc w:val="both"/>
        <w:rPr>
          <w:rFonts w:ascii="Arial" w:hAnsi="Arial" w:cs="Arial"/>
        </w:rPr>
      </w:pPr>
      <w:r w:rsidRPr="00D450A1">
        <w:rPr>
          <w:rFonts w:ascii="Arial" w:hAnsi="Arial" w:cs="Arial"/>
        </w:rPr>
        <w:t>2. Grup için tarifedeki bedelin %90’ı</w:t>
      </w:r>
    </w:p>
    <w:p w:rsidR="0007210B" w:rsidRPr="00D450A1" w:rsidRDefault="0007210B" w:rsidP="00D450A1">
      <w:pPr>
        <w:jc w:val="both"/>
        <w:rPr>
          <w:rFonts w:ascii="Arial" w:hAnsi="Arial" w:cs="Arial"/>
        </w:rPr>
      </w:pPr>
      <w:r w:rsidRPr="00D450A1">
        <w:rPr>
          <w:rFonts w:ascii="Arial" w:hAnsi="Arial" w:cs="Arial"/>
        </w:rPr>
        <w:t>3. Grup için tarifedeki bedelin %80'i</w:t>
      </w:r>
    </w:p>
    <w:p w:rsidR="0007210B" w:rsidRPr="00D450A1" w:rsidRDefault="0007210B" w:rsidP="00D450A1">
      <w:pPr>
        <w:jc w:val="both"/>
        <w:rPr>
          <w:rFonts w:ascii="Arial" w:hAnsi="Arial" w:cs="Arial"/>
        </w:rPr>
      </w:pPr>
      <w:r w:rsidRPr="00D450A1">
        <w:rPr>
          <w:rFonts w:ascii="Arial" w:hAnsi="Arial" w:cs="Arial"/>
        </w:rPr>
        <w:t>4. Grup için tarifedeki bedelin %70'i</w:t>
      </w:r>
    </w:p>
    <w:p w:rsidR="0007210B" w:rsidRPr="00D450A1" w:rsidRDefault="0007210B" w:rsidP="00D450A1">
      <w:pPr>
        <w:jc w:val="both"/>
        <w:rPr>
          <w:rFonts w:ascii="Arial" w:hAnsi="Arial" w:cs="Arial"/>
        </w:rPr>
      </w:pPr>
      <w:r w:rsidRPr="00D450A1">
        <w:rPr>
          <w:rFonts w:ascii="Arial" w:hAnsi="Arial" w:cs="Arial"/>
        </w:rPr>
        <w:t>5. Grup için tarifedeki bedelin %60'ı</w:t>
      </w:r>
    </w:p>
    <w:p w:rsidR="0007210B" w:rsidRDefault="0007210B" w:rsidP="00D450A1">
      <w:pPr>
        <w:jc w:val="both"/>
        <w:rPr>
          <w:rFonts w:ascii="Arial" w:hAnsi="Arial" w:cs="Arial"/>
        </w:rPr>
      </w:pPr>
      <w:r w:rsidRPr="00D450A1">
        <w:rPr>
          <w:rFonts w:ascii="Arial" w:hAnsi="Arial" w:cs="Arial"/>
        </w:rPr>
        <w:t>6. Grup için tarifedeki bedelin %50'si</w:t>
      </w:r>
      <w:r w:rsidR="00114665">
        <w:rPr>
          <w:rFonts w:ascii="Arial" w:hAnsi="Arial" w:cs="Arial"/>
        </w:rPr>
        <w:t xml:space="preserve"> </w:t>
      </w:r>
      <w:r w:rsidRPr="00D450A1">
        <w:rPr>
          <w:rFonts w:ascii="Arial" w:hAnsi="Arial" w:cs="Arial"/>
        </w:rPr>
        <w:t>otopark bedeli olarak alınır.</w:t>
      </w:r>
    </w:p>
    <w:p w:rsidR="0007210B" w:rsidRPr="00D450A1" w:rsidRDefault="0007210B" w:rsidP="00D450A1">
      <w:pPr>
        <w:jc w:val="both"/>
        <w:rPr>
          <w:rFonts w:ascii="Arial" w:hAnsi="Arial" w:cs="Arial"/>
        </w:rPr>
      </w:pPr>
      <w:r w:rsidRPr="00114665">
        <w:rPr>
          <w:rFonts w:ascii="Arial" w:hAnsi="Arial" w:cs="Arial"/>
          <w:b/>
        </w:rPr>
        <w:t xml:space="preserve">b) </w:t>
      </w:r>
      <w:r w:rsidRPr="00D450A1">
        <w:rPr>
          <w:rFonts w:ascii="Arial" w:hAnsi="Arial" w:cs="Arial"/>
        </w:rPr>
        <w:t>Her bölge veya genel otoparkın hizmet vereceği alan ve otopark yapısı için,</w:t>
      </w:r>
    </w:p>
    <w:p w:rsidR="0007210B" w:rsidRPr="00D450A1" w:rsidRDefault="0007210B" w:rsidP="00D450A1">
      <w:pPr>
        <w:jc w:val="both"/>
        <w:rPr>
          <w:rFonts w:ascii="Arial" w:hAnsi="Arial" w:cs="Arial"/>
        </w:rPr>
      </w:pPr>
      <w:r w:rsidRPr="00D450A1">
        <w:rPr>
          <w:rFonts w:ascii="Arial" w:hAnsi="Arial" w:cs="Arial"/>
        </w:rPr>
        <w:lastRenderedPageBreak/>
        <w:t>1)      Birim Otopark Bedeli; birim otoparkın arsa ve yapı payları toplamının, en fazla yüzde kırkı alınmak suretiyle, belediye meclisi veya il genel meclisi tarafından, (a) bendinde belirtilen oranlar da dikkate alınarak, Yönetmelikte ve bu Tebliğ’de belirtilen usul ve esaslara göre tespit edilen bedeli,</w:t>
      </w:r>
    </w:p>
    <w:p w:rsidR="0007210B" w:rsidRPr="00D450A1" w:rsidRDefault="0007210B" w:rsidP="00D450A1">
      <w:pPr>
        <w:jc w:val="both"/>
        <w:rPr>
          <w:rFonts w:ascii="Arial" w:hAnsi="Arial" w:cs="Arial"/>
        </w:rPr>
      </w:pPr>
      <w:r w:rsidRPr="00D450A1">
        <w:rPr>
          <w:rFonts w:ascii="Arial" w:hAnsi="Arial" w:cs="Arial"/>
        </w:rPr>
        <w:t xml:space="preserve">Birim Otopark Arsa Payı; hiçbir şekilde Birim Otopark Yapı Payının yüzde yirmisinden fazla olmamak üzere, imar planında bölge ve genel otopark olarak belirlenen arsaların, Emlak Vergisi Kanunu uyarınca tespit edilen bedelinin planda belirlenen emsal hesabına konu alana bölünerek, birim otopark alanı ile çarpılması sonucu tespit edilen bedeli, </w:t>
      </w:r>
    </w:p>
    <w:p w:rsidR="0007210B" w:rsidRPr="00D450A1" w:rsidRDefault="0007210B" w:rsidP="00D450A1">
      <w:pPr>
        <w:jc w:val="both"/>
        <w:rPr>
          <w:rFonts w:ascii="Arial" w:hAnsi="Arial" w:cs="Arial"/>
        </w:rPr>
      </w:pPr>
      <w:r w:rsidRPr="00D450A1">
        <w:rPr>
          <w:rFonts w:ascii="Arial" w:hAnsi="Arial" w:cs="Arial"/>
        </w:rPr>
        <w:t xml:space="preserve">Birim Otopark Yapı Payı; yapı ruhsatının düzenlendiği yıl için, Bayındırlık ve </w:t>
      </w:r>
      <w:proofErr w:type="gramStart"/>
      <w:r w:rsidRPr="00D450A1">
        <w:rPr>
          <w:rFonts w:ascii="Arial" w:hAnsi="Arial" w:cs="Arial"/>
        </w:rPr>
        <w:t>İskan</w:t>
      </w:r>
      <w:proofErr w:type="gramEnd"/>
      <w:r w:rsidRPr="00D450A1">
        <w:rPr>
          <w:rFonts w:ascii="Arial" w:hAnsi="Arial" w:cs="Arial"/>
        </w:rPr>
        <w:t xml:space="preserve"> Bakanlığı tarafından yayımlanan Mimarlık ve Mühendislik Hizmet Bedellerinin Hesabında Kullanılacak Yapı Yaklaşık Birim Maliyetleri Hakkında Tebliğ’de yer alan otoparka ait birim fiyatlar esas alınarak hesaplanan bedeli,</w:t>
      </w:r>
      <w:r w:rsidR="00114665">
        <w:rPr>
          <w:rFonts w:ascii="Arial" w:hAnsi="Arial" w:cs="Arial"/>
        </w:rPr>
        <w:t xml:space="preserve"> </w:t>
      </w:r>
      <w:r w:rsidRPr="00D450A1">
        <w:rPr>
          <w:rFonts w:ascii="Arial" w:hAnsi="Arial" w:cs="Arial"/>
        </w:rPr>
        <w:t xml:space="preserve">ifade eder. </w:t>
      </w:r>
    </w:p>
    <w:p w:rsidR="0007210B" w:rsidRPr="00D450A1" w:rsidRDefault="0007210B" w:rsidP="00D450A1">
      <w:pPr>
        <w:jc w:val="both"/>
        <w:rPr>
          <w:rFonts w:ascii="Arial" w:hAnsi="Arial" w:cs="Arial"/>
        </w:rPr>
      </w:pPr>
      <w:r w:rsidRPr="00D450A1">
        <w:rPr>
          <w:rFonts w:ascii="Arial" w:hAnsi="Arial" w:cs="Arial"/>
        </w:rPr>
        <w:t xml:space="preserve">2)      (1) inci alt bentte açıklanan esaslara göre hesaplanan Birim Otopark Bedeli; her bölge ve genel otopark yeri için, her yıl, Bayındırlık ve </w:t>
      </w:r>
      <w:proofErr w:type="gramStart"/>
      <w:r w:rsidRPr="00D450A1">
        <w:rPr>
          <w:rFonts w:ascii="Arial" w:hAnsi="Arial" w:cs="Arial"/>
        </w:rPr>
        <w:t>İskan</w:t>
      </w:r>
      <w:proofErr w:type="gramEnd"/>
      <w:r w:rsidRPr="00D450A1">
        <w:rPr>
          <w:rFonts w:ascii="Arial" w:hAnsi="Arial" w:cs="Arial"/>
        </w:rPr>
        <w:t xml:space="preserve"> Bakanlığı tarafından yayımlanan  Mimarlık ve Mühendislik Hizmet Bedellerinin Hesabında Kullanılacak Yapı Yaklaşık Birim Maliyetleri Hakkında Tebliğ’in Resmî Gazetede yayımlandığı tarihten sonra, (a) bendinde belirtilen gruplarda belirtilmek suretiyle, belediye meclisi kararı veya il genel meclisi kararı alındıktan sonra kesinleşir.</w:t>
      </w:r>
    </w:p>
    <w:p w:rsidR="0007210B" w:rsidRPr="00D450A1" w:rsidRDefault="0007210B" w:rsidP="00D450A1">
      <w:pPr>
        <w:jc w:val="both"/>
        <w:rPr>
          <w:rFonts w:ascii="Arial" w:hAnsi="Arial" w:cs="Arial"/>
        </w:rPr>
      </w:pPr>
      <w:r w:rsidRPr="00D450A1">
        <w:rPr>
          <w:rFonts w:ascii="Arial" w:hAnsi="Arial" w:cs="Arial"/>
        </w:rPr>
        <w:t xml:space="preserve">3)      Otopark yeri gösterilen parsellere ilişkin otopark bedelinin yüzde </w:t>
      </w:r>
      <w:proofErr w:type="spellStart"/>
      <w:r w:rsidR="00114665" w:rsidRPr="00D450A1">
        <w:rPr>
          <w:rFonts w:ascii="Arial" w:hAnsi="Arial" w:cs="Arial"/>
        </w:rPr>
        <w:t>yirmibeşi</w:t>
      </w:r>
      <w:proofErr w:type="spellEnd"/>
      <w:r w:rsidRPr="00D450A1">
        <w:rPr>
          <w:rFonts w:ascii="Arial" w:hAnsi="Arial" w:cs="Arial"/>
        </w:rPr>
        <w:t xml:space="preserve"> yapı ruhsatı verilmesi sırasında nakden, bakiyesi ise </w:t>
      </w:r>
      <w:r w:rsidR="00114665" w:rsidRPr="00D450A1">
        <w:rPr>
          <w:rFonts w:ascii="Arial" w:hAnsi="Arial" w:cs="Arial"/>
        </w:rPr>
        <w:t>on sekiz</w:t>
      </w:r>
      <w:r w:rsidRPr="00D450A1">
        <w:rPr>
          <w:rFonts w:ascii="Arial" w:hAnsi="Arial" w:cs="Arial"/>
        </w:rPr>
        <w:t xml:space="preserve"> ay içinde dokuz eşit taksitte nakden veya tahvil üzerindeki değeri esas alınarak Devlet tahvili olarak ödenir. Otopark yeri gösterilmeyenler hakkında, Otopark Yönetmeliğinin 4 üncü maddesinin birinci fıkrasının (f) bendine göre işlem yapılır. Otopark yeri gösterilmeyen yapılarda peşin ödeme, otoparkın yapı payı üzerinden  yapılır. Arsa payı, otopark yeri gösterildikten ve idarece ilgililere tebliğ edildikten sonra, yapı payının bakiyesi ile birlikte o yıla ait miktarlara göre değerlendirilerek tahsil edilir.</w:t>
      </w:r>
    </w:p>
    <w:p w:rsidR="0007210B" w:rsidRPr="00D450A1" w:rsidRDefault="0007210B" w:rsidP="00D450A1">
      <w:pPr>
        <w:jc w:val="both"/>
        <w:rPr>
          <w:rFonts w:ascii="Arial" w:hAnsi="Arial" w:cs="Arial"/>
        </w:rPr>
      </w:pPr>
      <w:r w:rsidRPr="00D450A1">
        <w:rPr>
          <w:rFonts w:ascii="Arial" w:hAnsi="Arial" w:cs="Arial"/>
        </w:rPr>
        <w:t>4)      Otopark bedelleri Devlet bankalarından herhangi birinde açılacak otopark hesabına yatırılır. Bu hesapta toplanan meblağa yasaların öngördüğü faiz oranı uygulanır.</w:t>
      </w:r>
    </w:p>
    <w:p w:rsidR="0007210B" w:rsidRPr="00D450A1" w:rsidRDefault="0007210B" w:rsidP="00D450A1">
      <w:pPr>
        <w:jc w:val="both"/>
        <w:rPr>
          <w:rFonts w:ascii="Arial" w:hAnsi="Arial" w:cs="Arial"/>
        </w:rPr>
      </w:pPr>
      <w:r w:rsidRPr="00D450A1">
        <w:rPr>
          <w:rFonts w:ascii="Arial" w:hAnsi="Arial" w:cs="Arial"/>
        </w:rPr>
        <w:t>5)      Tahsilat makbuzunda, yapının ada ve parsel numarası ve tahsilatın kaç araçlık otopark yeri için yapıldığı da belirtilir. Bu makbuzun bir nüshası yapının ruhsat dosyasında bulundurulur."</w:t>
      </w:r>
    </w:p>
    <w:p w:rsidR="0007210B" w:rsidRPr="00D450A1" w:rsidRDefault="0007210B" w:rsidP="00D450A1">
      <w:pPr>
        <w:jc w:val="both"/>
        <w:rPr>
          <w:rFonts w:ascii="Arial" w:hAnsi="Arial" w:cs="Arial"/>
        </w:rPr>
      </w:pPr>
      <w:r w:rsidRPr="00D450A1">
        <w:rPr>
          <w:rFonts w:ascii="Arial" w:hAnsi="Arial" w:cs="Arial"/>
          <w:b/>
          <w:bCs/>
        </w:rPr>
        <w:t>Madde 5-</w:t>
      </w:r>
      <w:r w:rsidRPr="00D450A1">
        <w:rPr>
          <w:rFonts w:ascii="Arial" w:hAnsi="Arial" w:cs="Arial"/>
        </w:rPr>
        <w:t xml:space="preserve"> Yönetmelik kapsamında kalan yerleşmeler için 1.1.1994 tarihinden sonra Yönetmeliğin 4</w:t>
      </w:r>
      <w:proofErr w:type="gramStart"/>
      <w:r w:rsidRPr="00D450A1">
        <w:rPr>
          <w:rFonts w:ascii="Arial" w:hAnsi="Arial" w:cs="Arial"/>
        </w:rPr>
        <w:t>.,</w:t>
      </w:r>
      <w:proofErr w:type="gramEnd"/>
      <w:r w:rsidRPr="00D450A1">
        <w:rPr>
          <w:rFonts w:ascii="Arial" w:hAnsi="Arial" w:cs="Arial"/>
        </w:rPr>
        <w:t xml:space="preserve"> 5. ve 10. maddeleri uyarınca esas belirlenemez.</w:t>
      </w:r>
    </w:p>
    <w:p w:rsidR="0007210B" w:rsidRPr="00D450A1" w:rsidRDefault="0007210B" w:rsidP="00D450A1">
      <w:pPr>
        <w:jc w:val="both"/>
        <w:rPr>
          <w:rFonts w:ascii="Arial" w:hAnsi="Arial" w:cs="Arial"/>
        </w:rPr>
      </w:pPr>
      <w:r w:rsidRPr="00D450A1">
        <w:rPr>
          <w:rFonts w:ascii="Arial" w:hAnsi="Arial" w:cs="Arial"/>
          <w:b/>
          <w:bCs/>
        </w:rPr>
        <w:t>Madde 6-</w:t>
      </w:r>
      <w:r w:rsidRPr="00D450A1">
        <w:rPr>
          <w:rFonts w:ascii="Arial" w:hAnsi="Arial" w:cs="Arial"/>
        </w:rPr>
        <w:t xml:space="preserve"> Bu tebliğin uygulanmasında tereddüde düşülen hususlarda Bayındırlık ve </w:t>
      </w:r>
      <w:proofErr w:type="gramStart"/>
      <w:r w:rsidRPr="00D450A1">
        <w:rPr>
          <w:rFonts w:ascii="Arial" w:hAnsi="Arial" w:cs="Arial"/>
        </w:rPr>
        <w:t>İskan</w:t>
      </w:r>
      <w:proofErr w:type="gramEnd"/>
      <w:r w:rsidRPr="00D450A1">
        <w:rPr>
          <w:rFonts w:ascii="Arial" w:hAnsi="Arial" w:cs="Arial"/>
        </w:rPr>
        <w:t xml:space="preserve"> Bakanlığının yazılı görüşü alınır ve bu görüşe uyulur.</w:t>
      </w:r>
    </w:p>
    <w:p w:rsidR="0007210B" w:rsidRPr="00D450A1" w:rsidRDefault="0007210B" w:rsidP="00D450A1">
      <w:pPr>
        <w:jc w:val="both"/>
        <w:rPr>
          <w:rFonts w:ascii="Arial" w:hAnsi="Arial" w:cs="Arial"/>
        </w:rPr>
      </w:pPr>
      <w:r w:rsidRPr="00D450A1">
        <w:rPr>
          <w:rFonts w:ascii="Arial" w:hAnsi="Arial" w:cs="Arial"/>
          <w:b/>
          <w:bCs/>
        </w:rPr>
        <w:t>Madde 7-</w:t>
      </w:r>
      <w:r w:rsidRPr="00D450A1">
        <w:rPr>
          <w:rFonts w:ascii="Arial" w:hAnsi="Arial" w:cs="Arial"/>
        </w:rPr>
        <w:t xml:space="preserve"> Bu tebliğ 1.7.1993 tarih, 21624 sayılı Resmi Gazetede yayımlanan Otopark Yönetmeliği ve 29.9.1993 tarih, 21713 sayılı Resmi Gazetede yayımlanan Otopark Yönetmeliğinin Bazı Maddelerinde Değişiklik Yapılmasına Dair Yönetmelik ile birlikte uygulanır.</w:t>
      </w:r>
    </w:p>
    <w:p w:rsidR="0007210B" w:rsidRPr="00D450A1" w:rsidRDefault="0007210B" w:rsidP="00D450A1">
      <w:pPr>
        <w:jc w:val="both"/>
        <w:rPr>
          <w:rFonts w:ascii="Arial" w:hAnsi="Arial" w:cs="Arial"/>
        </w:rPr>
      </w:pPr>
      <w:r w:rsidRPr="00D450A1">
        <w:rPr>
          <w:rFonts w:ascii="Arial" w:hAnsi="Arial" w:cs="Arial"/>
          <w:b/>
          <w:bCs/>
        </w:rPr>
        <w:t>Madde 8-</w:t>
      </w:r>
      <w:r w:rsidRPr="00D450A1">
        <w:rPr>
          <w:rFonts w:ascii="Arial" w:hAnsi="Arial" w:cs="Arial"/>
        </w:rPr>
        <w:t xml:space="preserve"> Bu tebliğ 1.1.1994 tarihinde yürürlüğe girer.</w:t>
      </w:r>
      <w:bookmarkStart w:id="0" w:name="_GoBack"/>
      <w:bookmarkEnd w:id="0"/>
    </w:p>
    <w:sectPr w:rsidR="0007210B" w:rsidRPr="00D450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10B"/>
    <w:rsid w:val="0007210B"/>
    <w:rsid w:val="00114665"/>
    <w:rsid w:val="00803773"/>
    <w:rsid w:val="00BE34CC"/>
    <w:rsid w:val="00D450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4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2154</Words>
  <Characters>12279</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2011-01-19T12:36:00Z</dcterms:created>
  <dcterms:modified xsi:type="dcterms:W3CDTF">2011-01-20T12:17:00Z</dcterms:modified>
</cp:coreProperties>
</file>